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1DE" w:rsidRPr="00E632E5" w:rsidRDefault="002A71DE">
      <w:pPr>
        <w:widowControl/>
        <w:spacing w:line="228" w:lineRule="exact"/>
        <w:jc w:val="center"/>
        <w:rPr>
          <w:rFonts w:asciiTheme="minorHAnsi" w:hAnsiTheme="minorHAnsi" w:cstheme="minorHAnsi"/>
          <w:b/>
          <w:sz w:val="22"/>
          <w:szCs w:val="22"/>
        </w:rPr>
      </w:pPr>
      <w:r w:rsidRPr="00E632E5">
        <w:rPr>
          <w:rFonts w:asciiTheme="minorHAnsi" w:hAnsiTheme="minorHAnsi" w:cstheme="minorHAnsi"/>
          <w:b/>
          <w:sz w:val="22"/>
          <w:szCs w:val="22"/>
        </w:rPr>
        <w:t xml:space="preserve">SECTION </w:t>
      </w:r>
      <w:r w:rsidR="005654E3" w:rsidRPr="00E632E5">
        <w:rPr>
          <w:rFonts w:asciiTheme="minorHAnsi" w:hAnsiTheme="minorHAnsi" w:cstheme="minorHAnsi"/>
          <w:b/>
          <w:sz w:val="22"/>
          <w:szCs w:val="22"/>
        </w:rPr>
        <w:t>09 51 00</w:t>
      </w:r>
    </w:p>
    <w:p w:rsidR="002A71DE" w:rsidRPr="00E632E5" w:rsidRDefault="002A71DE">
      <w:pPr>
        <w:pStyle w:val="Heading2"/>
        <w:keepNext w:val="0"/>
        <w:widowControl/>
        <w:tabs>
          <w:tab w:val="clear" w:pos="4680"/>
          <w:tab w:val="clear" w:pos="5040"/>
          <w:tab w:val="clear" w:pos="5865"/>
          <w:tab w:val="clear" w:pos="6542"/>
          <w:tab w:val="clear" w:pos="7219"/>
          <w:tab w:val="clear" w:pos="7896"/>
        </w:tabs>
        <w:rPr>
          <w:rFonts w:asciiTheme="minorHAnsi" w:hAnsiTheme="minorHAnsi" w:cstheme="minorHAnsi"/>
          <w:b/>
          <w:szCs w:val="22"/>
          <w:u w:val="none"/>
        </w:rPr>
      </w:pPr>
      <w:bookmarkStart w:id="0" w:name="_GoBack"/>
      <w:r w:rsidRPr="00E632E5">
        <w:rPr>
          <w:rFonts w:asciiTheme="minorHAnsi" w:hAnsiTheme="minorHAnsi" w:cstheme="minorHAnsi"/>
          <w:b/>
          <w:szCs w:val="22"/>
          <w:u w:val="none"/>
        </w:rPr>
        <w:t>ACOUSTICAL CEILING</w:t>
      </w:r>
      <w:r w:rsidR="005654E3" w:rsidRPr="00E632E5">
        <w:rPr>
          <w:rFonts w:asciiTheme="minorHAnsi" w:hAnsiTheme="minorHAnsi" w:cstheme="minorHAnsi"/>
          <w:b/>
          <w:szCs w:val="22"/>
          <w:u w:val="none"/>
        </w:rPr>
        <w:t>S</w:t>
      </w:r>
    </w:p>
    <w:bookmarkEnd w:id="0"/>
    <w:p w:rsidR="002A71DE" w:rsidRPr="00E632E5" w:rsidRDefault="002A71DE">
      <w:pPr>
        <w:widowControl/>
        <w:spacing w:line="228" w:lineRule="exact"/>
        <w:rPr>
          <w:rFonts w:asciiTheme="minorHAnsi" w:hAnsiTheme="minorHAnsi" w:cstheme="minorHAnsi"/>
          <w:b/>
          <w:sz w:val="22"/>
          <w:szCs w:val="22"/>
        </w:rPr>
      </w:pPr>
    </w:p>
    <w:p w:rsidR="002A71DE" w:rsidRPr="00E632E5" w:rsidRDefault="002A71DE" w:rsidP="008A650E">
      <w:pPr>
        <w:widowControl/>
        <w:tabs>
          <w:tab w:val="left" w:pos="900"/>
        </w:tabs>
        <w:spacing w:line="228" w:lineRule="exact"/>
        <w:rPr>
          <w:rFonts w:asciiTheme="minorHAnsi" w:hAnsiTheme="minorHAnsi" w:cstheme="minorHAnsi"/>
          <w:b/>
          <w:sz w:val="22"/>
          <w:szCs w:val="22"/>
        </w:rPr>
      </w:pPr>
      <w:r w:rsidRPr="00E632E5">
        <w:rPr>
          <w:rFonts w:asciiTheme="minorHAnsi" w:hAnsiTheme="minorHAnsi" w:cstheme="minorHAnsi"/>
          <w:b/>
          <w:sz w:val="22"/>
          <w:szCs w:val="22"/>
        </w:rPr>
        <w:t>PART 1</w:t>
      </w:r>
      <w:r w:rsidR="008A650E" w:rsidRPr="00E632E5">
        <w:rPr>
          <w:rFonts w:asciiTheme="minorHAnsi" w:hAnsiTheme="minorHAnsi" w:cstheme="minorHAnsi"/>
          <w:b/>
          <w:sz w:val="22"/>
          <w:szCs w:val="22"/>
        </w:rPr>
        <w:tab/>
      </w:r>
      <w:r w:rsidRPr="00E632E5">
        <w:rPr>
          <w:rFonts w:asciiTheme="minorHAnsi" w:hAnsiTheme="minorHAnsi" w:cstheme="minorHAnsi"/>
          <w:b/>
          <w:sz w:val="22"/>
          <w:szCs w:val="22"/>
        </w:rPr>
        <w:t>GENERAL</w:t>
      </w:r>
    </w:p>
    <w:p w:rsidR="002A71DE" w:rsidRPr="00E632E5" w:rsidRDefault="002A71DE">
      <w:pPr>
        <w:widowControl/>
        <w:numPr>
          <w:ilvl w:val="0"/>
          <w:numId w:val="4"/>
        </w:numPr>
        <w:spacing w:line="228" w:lineRule="exact"/>
        <w:rPr>
          <w:rFonts w:asciiTheme="minorHAnsi" w:hAnsiTheme="minorHAnsi" w:cstheme="minorHAnsi"/>
          <w:sz w:val="22"/>
          <w:szCs w:val="22"/>
        </w:rPr>
      </w:pPr>
      <w:r w:rsidRPr="00E632E5">
        <w:rPr>
          <w:rFonts w:asciiTheme="minorHAnsi" w:hAnsiTheme="minorHAnsi" w:cstheme="minorHAnsi"/>
          <w:sz w:val="22"/>
          <w:szCs w:val="22"/>
        </w:rPr>
        <w:t>RELATED DOCUMENTS</w:t>
      </w:r>
    </w:p>
    <w:p w:rsidR="002A71DE" w:rsidRPr="00E632E5" w:rsidRDefault="002A71DE">
      <w:pPr>
        <w:widowControl/>
        <w:numPr>
          <w:ilvl w:val="1"/>
          <w:numId w:val="4"/>
        </w:numPr>
        <w:tabs>
          <w:tab w:val="left" w:pos="450"/>
        </w:tabs>
        <w:spacing w:line="228" w:lineRule="exact"/>
        <w:rPr>
          <w:rFonts w:asciiTheme="minorHAnsi" w:hAnsiTheme="minorHAnsi" w:cstheme="minorHAnsi"/>
          <w:sz w:val="22"/>
          <w:szCs w:val="22"/>
        </w:rPr>
      </w:pPr>
      <w:r w:rsidRPr="00E632E5">
        <w:rPr>
          <w:rFonts w:asciiTheme="minorHAnsi" w:hAnsiTheme="minorHAnsi" w:cstheme="minorHAnsi"/>
          <w:sz w:val="22"/>
          <w:szCs w:val="22"/>
        </w:rPr>
        <w:t>Drawings and general provisions of Contract, including General and Supplementary Conditions and Division 1 Specification Sections, apply to this Section.</w:t>
      </w:r>
    </w:p>
    <w:p w:rsidR="002A71DE" w:rsidRPr="00E632E5" w:rsidRDefault="002A71DE">
      <w:pPr>
        <w:widowControl/>
        <w:numPr>
          <w:ilvl w:val="0"/>
          <w:numId w:val="4"/>
        </w:numPr>
        <w:spacing w:line="228" w:lineRule="exact"/>
        <w:rPr>
          <w:rFonts w:asciiTheme="minorHAnsi" w:hAnsiTheme="minorHAnsi" w:cstheme="minorHAnsi"/>
          <w:sz w:val="22"/>
          <w:szCs w:val="22"/>
        </w:rPr>
      </w:pPr>
      <w:r w:rsidRPr="00E632E5">
        <w:rPr>
          <w:rFonts w:asciiTheme="minorHAnsi" w:hAnsiTheme="minorHAnsi" w:cstheme="minorHAnsi"/>
          <w:sz w:val="22"/>
          <w:szCs w:val="22"/>
        </w:rPr>
        <w:t>REFERENCES</w:t>
      </w:r>
    </w:p>
    <w:p w:rsidR="002A71DE" w:rsidRPr="00E632E5" w:rsidRDefault="002A71DE">
      <w:pPr>
        <w:widowControl/>
        <w:numPr>
          <w:ilvl w:val="1"/>
          <w:numId w:val="4"/>
        </w:numPr>
        <w:tabs>
          <w:tab w:val="left" w:pos="450"/>
        </w:tabs>
        <w:spacing w:line="228" w:lineRule="exact"/>
        <w:rPr>
          <w:rFonts w:asciiTheme="minorHAnsi" w:hAnsiTheme="minorHAnsi" w:cstheme="minorHAnsi"/>
          <w:sz w:val="22"/>
          <w:szCs w:val="22"/>
        </w:rPr>
      </w:pPr>
      <w:r w:rsidRPr="00E632E5">
        <w:rPr>
          <w:rFonts w:asciiTheme="minorHAnsi" w:hAnsiTheme="minorHAnsi" w:cstheme="minorHAnsi"/>
          <w:sz w:val="22"/>
          <w:szCs w:val="22"/>
        </w:rPr>
        <w:t>ASTM C635</w:t>
      </w:r>
      <w:r w:rsidR="00CA033F" w:rsidRPr="00E632E5">
        <w:rPr>
          <w:rFonts w:asciiTheme="minorHAnsi" w:hAnsiTheme="minorHAnsi" w:cstheme="minorHAnsi"/>
          <w:sz w:val="22"/>
          <w:szCs w:val="22"/>
        </w:rPr>
        <w:t>/C635M</w:t>
      </w:r>
      <w:r w:rsidRPr="00E632E5">
        <w:rPr>
          <w:rFonts w:asciiTheme="minorHAnsi" w:hAnsiTheme="minorHAnsi" w:cstheme="minorHAnsi"/>
          <w:sz w:val="22"/>
          <w:szCs w:val="22"/>
        </w:rPr>
        <w:t xml:space="preserve"> – Standard Specification for the Manufacture, Performance, and Testing of Metal Suspension Systems for Acoustical</w:t>
      </w:r>
      <w:r w:rsidR="008A650E" w:rsidRPr="00E632E5">
        <w:rPr>
          <w:rFonts w:asciiTheme="minorHAnsi" w:hAnsiTheme="minorHAnsi" w:cstheme="minorHAnsi"/>
          <w:sz w:val="22"/>
          <w:szCs w:val="22"/>
        </w:rPr>
        <w:t xml:space="preserve"> Tile and Lay-in Panel Ceilings</w:t>
      </w:r>
    </w:p>
    <w:p w:rsidR="00DA7052" w:rsidRPr="00E632E5" w:rsidRDefault="00DA7052" w:rsidP="00DA7052">
      <w:pPr>
        <w:widowControl/>
        <w:numPr>
          <w:ilvl w:val="1"/>
          <w:numId w:val="4"/>
        </w:numPr>
        <w:tabs>
          <w:tab w:val="left" w:pos="450"/>
        </w:tabs>
        <w:spacing w:line="228" w:lineRule="exact"/>
        <w:rPr>
          <w:rFonts w:asciiTheme="minorHAnsi" w:hAnsiTheme="minorHAnsi" w:cstheme="minorHAnsi"/>
          <w:sz w:val="22"/>
          <w:szCs w:val="22"/>
        </w:rPr>
      </w:pPr>
      <w:r w:rsidRPr="00E632E5">
        <w:rPr>
          <w:rFonts w:asciiTheme="minorHAnsi" w:hAnsiTheme="minorHAnsi" w:cstheme="minorHAnsi"/>
          <w:sz w:val="22"/>
          <w:szCs w:val="22"/>
        </w:rPr>
        <w:t>ASTM A641/A641M Standard Specification for Zinc Coated (Galvanized) Carbon Steel Wire</w:t>
      </w:r>
    </w:p>
    <w:p w:rsidR="002A71DE" w:rsidRPr="00E632E5" w:rsidRDefault="002A71DE">
      <w:pPr>
        <w:widowControl/>
        <w:numPr>
          <w:ilvl w:val="1"/>
          <w:numId w:val="4"/>
        </w:numPr>
        <w:tabs>
          <w:tab w:val="left" w:pos="450"/>
        </w:tabs>
        <w:spacing w:line="228" w:lineRule="exact"/>
        <w:rPr>
          <w:rFonts w:asciiTheme="minorHAnsi" w:hAnsiTheme="minorHAnsi" w:cstheme="minorHAnsi"/>
          <w:sz w:val="22"/>
          <w:szCs w:val="22"/>
        </w:rPr>
      </w:pPr>
      <w:r w:rsidRPr="00E632E5">
        <w:rPr>
          <w:rFonts w:asciiTheme="minorHAnsi" w:hAnsiTheme="minorHAnsi" w:cstheme="minorHAnsi"/>
          <w:sz w:val="22"/>
          <w:szCs w:val="22"/>
        </w:rPr>
        <w:t>ASTM C636</w:t>
      </w:r>
      <w:r w:rsidR="00CA033F" w:rsidRPr="00E632E5">
        <w:rPr>
          <w:rFonts w:asciiTheme="minorHAnsi" w:hAnsiTheme="minorHAnsi" w:cstheme="minorHAnsi"/>
          <w:sz w:val="22"/>
          <w:szCs w:val="22"/>
        </w:rPr>
        <w:t>/C636M</w:t>
      </w:r>
      <w:r w:rsidRPr="00E632E5">
        <w:rPr>
          <w:rFonts w:asciiTheme="minorHAnsi" w:hAnsiTheme="minorHAnsi" w:cstheme="minorHAnsi"/>
          <w:sz w:val="22"/>
          <w:szCs w:val="22"/>
        </w:rPr>
        <w:t xml:space="preserve"> – Standard Practice for the Installation of Metal Ceiling Suspension Systems for Acoustical Tile and Lay-in Panels</w:t>
      </w:r>
    </w:p>
    <w:p w:rsidR="002A71DE" w:rsidRPr="00E632E5" w:rsidRDefault="002A71DE">
      <w:pPr>
        <w:widowControl/>
        <w:numPr>
          <w:ilvl w:val="1"/>
          <w:numId w:val="4"/>
        </w:numPr>
        <w:tabs>
          <w:tab w:val="left" w:pos="450"/>
        </w:tabs>
        <w:spacing w:line="228" w:lineRule="exact"/>
        <w:rPr>
          <w:rFonts w:asciiTheme="minorHAnsi" w:hAnsiTheme="minorHAnsi" w:cstheme="minorHAnsi"/>
          <w:sz w:val="22"/>
          <w:szCs w:val="22"/>
        </w:rPr>
      </w:pPr>
      <w:r w:rsidRPr="00E632E5">
        <w:rPr>
          <w:rFonts w:asciiTheme="minorHAnsi" w:hAnsiTheme="minorHAnsi" w:cstheme="minorHAnsi"/>
          <w:sz w:val="22"/>
          <w:szCs w:val="22"/>
        </w:rPr>
        <w:t>ASTM C665 – Standard Specification for Mineral Fiber Blanket Thermal Insulation for Light Frame Construction and Manufactured Housing</w:t>
      </w:r>
    </w:p>
    <w:p w:rsidR="00CA033F" w:rsidRPr="00E632E5" w:rsidRDefault="00CA033F">
      <w:pPr>
        <w:widowControl/>
        <w:numPr>
          <w:ilvl w:val="1"/>
          <w:numId w:val="4"/>
        </w:numPr>
        <w:tabs>
          <w:tab w:val="left" w:pos="450"/>
        </w:tabs>
        <w:spacing w:line="228" w:lineRule="exact"/>
        <w:rPr>
          <w:rFonts w:asciiTheme="minorHAnsi" w:hAnsiTheme="minorHAnsi" w:cstheme="minorHAnsi"/>
          <w:sz w:val="22"/>
          <w:szCs w:val="22"/>
        </w:rPr>
      </w:pPr>
      <w:r w:rsidRPr="00E632E5">
        <w:rPr>
          <w:rFonts w:asciiTheme="minorHAnsi" w:hAnsiTheme="minorHAnsi" w:cstheme="minorHAnsi"/>
          <w:sz w:val="22"/>
          <w:szCs w:val="22"/>
        </w:rPr>
        <w:t>ASTM E84 – Standard Test Method for Burning Characteristics of Building Materials</w:t>
      </w:r>
    </w:p>
    <w:p w:rsidR="005F263A" w:rsidRPr="00E632E5" w:rsidRDefault="005F263A">
      <w:pPr>
        <w:widowControl/>
        <w:numPr>
          <w:ilvl w:val="1"/>
          <w:numId w:val="4"/>
        </w:numPr>
        <w:tabs>
          <w:tab w:val="left" w:pos="450"/>
        </w:tabs>
        <w:spacing w:line="228" w:lineRule="exact"/>
        <w:rPr>
          <w:rFonts w:asciiTheme="minorHAnsi" w:hAnsiTheme="minorHAnsi" w:cstheme="minorHAnsi"/>
          <w:sz w:val="22"/>
          <w:szCs w:val="22"/>
        </w:rPr>
      </w:pPr>
      <w:r w:rsidRPr="00E632E5">
        <w:rPr>
          <w:rFonts w:asciiTheme="minorHAnsi" w:hAnsiTheme="minorHAnsi" w:cstheme="minorHAnsi"/>
          <w:sz w:val="22"/>
          <w:szCs w:val="22"/>
        </w:rPr>
        <w:t>ASTM E795 – Standard Practices for Mounting Test Specimens During Sound Absorption Tests</w:t>
      </w:r>
    </w:p>
    <w:p w:rsidR="002A71DE" w:rsidRPr="00E632E5" w:rsidRDefault="002A71DE">
      <w:pPr>
        <w:widowControl/>
        <w:numPr>
          <w:ilvl w:val="1"/>
          <w:numId w:val="4"/>
        </w:numPr>
        <w:tabs>
          <w:tab w:val="left" w:pos="450"/>
        </w:tabs>
        <w:spacing w:line="228" w:lineRule="exact"/>
        <w:rPr>
          <w:rFonts w:asciiTheme="minorHAnsi" w:hAnsiTheme="minorHAnsi" w:cstheme="minorHAnsi"/>
          <w:sz w:val="22"/>
          <w:szCs w:val="22"/>
        </w:rPr>
      </w:pPr>
      <w:r w:rsidRPr="00E632E5">
        <w:rPr>
          <w:rFonts w:asciiTheme="minorHAnsi" w:hAnsiTheme="minorHAnsi" w:cstheme="minorHAnsi"/>
          <w:sz w:val="22"/>
          <w:szCs w:val="22"/>
        </w:rPr>
        <w:t>ASTM E1264 – Standard Classification of Acoustical Ceiling Products</w:t>
      </w:r>
    </w:p>
    <w:p w:rsidR="002A71DE" w:rsidRPr="00E632E5" w:rsidRDefault="002A71DE">
      <w:pPr>
        <w:widowControl/>
        <w:numPr>
          <w:ilvl w:val="1"/>
          <w:numId w:val="4"/>
        </w:numPr>
        <w:tabs>
          <w:tab w:val="left" w:pos="450"/>
        </w:tabs>
        <w:spacing w:line="228" w:lineRule="exact"/>
        <w:rPr>
          <w:rFonts w:asciiTheme="minorHAnsi" w:hAnsiTheme="minorHAnsi" w:cstheme="minorHAnsi"/>
          <w:sz w:val="22"/>
          <w:szCs w:val="22"/>
        </w:rPr>
      </w:pPr>
      <w:r w:rsidRPr="00E632E5">
        <w:rPr>
          <w:rFonts w:asciiTheme="minorHAnsi" w:hAnsiTheme="minorHAnsi" w:cstheme="minorHAnsi"/>
          <w:sz w:val="22"/>
          <w:szCs w:val="22"/>
        </w:rPr>
        <w:t xml:space="preserve">Ceilings and Interior Systems </w:t>
      </w:r>
      <w:smartTag w:uri="urn:schemas-microsoft-com:office:smarttags" w:element="PersonName">
        <w:r w:rsidRPr="00E632E5">
          <w:rPr>
            <w:rFonts w:asciiTheme="minorHAnsi" w:hAnsiTheme="minorHAnsi" w:cstheme="minorHAnsi"/>
            <w:sz w:val="22"/>
            <w:szCs w:val="22"/>
          </w:rPr>
          <w:t>Contractors</w:t>
        </w:r>
      </w:smartTag>
      <w:r w:rsidRPr="00E632E5">
        <w:rPr>
          <w:rFonts w:asciiTheme="minorHAnsi" w:hAnsiTheme="minorHAnsi" w:cstheme="minorHAnsi"/>
          <w:sz w:val="22"/>
          <w:szCs w:val="22"/>
        </w:rPr>
        <w:t xml:space="preserve"> Association (CISCA) - Acoust</w:t>
      </w:r>
      <w:r w:rsidR="008A650E" w:rsidRPr="00E632E5">
        <w:rPr>
          <w:rFonts w:asciiTheme="minorHAnsi" w:hAnsiTheme="minorHAnsi" w:cstheme="minorHAnsi"/>
          <w:sz w:val="22"/>
          <w:szCs w:val="22"/>
        </w:rPr>
        <w:t>ical Ceilings Use and Practice</w:t>
      </w:r>
    </w:p>
    <w:p w:rsidR="002A71DE" w:rsidRPr="00E632E5" w:rsidRDefault="002A71DE">
      <w:pPr>
        <w:widowControl/>
        <w:numPr>
          <w:ilvl w:val="1"/>
          <w:numId w:val="4"/>
        </w:numPr>
        <w:tabs>
          <w:tab w:val="left" w:pos="450"/>
        </w:tabs>
        <w:spacing w:line="228" w:lineRule="exact"/>
        <w:rPr>
          <w:rFonts w:asciiTheme="minorHAnsi" w:hAnsiTheme="minorHAnsi" w:cstheme="minorHAnsi"/>
          <w:sz w:val="22"/>
          <w:szCs w:val="22"/>
        </w:rPr>
      </w:pPr>
      <w:r w:rsidRPr="00E632E5">
        <w:rPr>
          <w:rFonts w:asciiTheme="minorHAnsi" w:hAnsiTheme="minorHAnsi" w:cstheme="minorHAnsi"/>
          <w:sz w:val="22"/>
          <w:szCs w:val="22"/>
        </w:rPr>
        <w:t xml:space="preserve">UL - Fire Resistance Directory and </w:t>
      </w:r>
      <w:smartTag w:uri="urn:schemas-microsoft-com:office:smarttags" w:element="PersonName">
        <w:r w:rsidRPr="00E632E5">
          <w:rPr>
            <w:rFonts w:asciiTheme="minorHAnsi" w:hAnsiTheme="minorHAnsi" w:cstheme="minorHAnsi"/>
            <w:sz w:val="22"/>
            <w:szCs w:val="22"/>
          </w:rPr>
          <w:t>Building</w:t>
        </w:r>
      </w:smartTag>
      <w:r w:rsidRPr="00E632E5">
        <w:rPr>
          <w:rFonts w:asciiTheme="minorHAnsi" w:hAnsiTheme="minorHAnsi" w:cstheme="minorHAnsi"/>
          <w:sz w:val="22"/>
          <w:szCs w:val="22"/>
        </w:rPr>
        <w:t xml:space="preserve"> Material Directory</w:t>
      </w:r>
    </w:p>
    <w:p w:rsidR="00317622" w:rsidRPr="00E632E5" w:rsidRDefault="00317622">
      <w:pPr>
        <w:widowControl/>
        <w:numPr>
          <w:ilvl w:val="1"/>
          <w:numId w:val="4"/>
        </w:numPr>
        <w:tabs>
          <w:tab w:val="left" w:pos="450"/>
        </w:tabs>
        <w:spacing w:line="228" w:lineRule="exact"/>
        <w:rPr>
          <w:rFonts w:asciiTheme="minorHAnsi" w:hAnsiTheme="minorHAnsi" w:cstheme="minorHAnsi"/>
          <w:sz w:val="22"/>
          <w:szCs w:val="22"/>
        </w:rPr>
      </w:pPr>
      <w:smartTag w:uri="urn:schemas-microsoft-com:office:smarttags" w:element="place">
        <w:smartTag w:uri="urn:schemas-microsoft-com:office:smarttags" w:element="PlaceName">
          <w:r w:rsidRPr="00E632E5">
            <w:rPr>
              <w:rFonts w:asciiTheme="minorHAnsi" w:hAnsiTheme="minorHAnsi" w:cstheme="minorHAnsi"/>
              <w:sz w:val="22"/>
              <w:szCs w:val="22"/>
            </w:rPr>
            <w:t>Florida</w:t>
          </w:r>
        </w:smartTag>
        <w:r w:rsidRPr="00E632E5">
          <w:rPr>
            <w:rFonts w:asciiTheme="minorHAnsi" w:hAnsiTheme="minorHAnsi" w:cstheme="minorHAnsi"/>
            <w:sz w:val="22"/>
            <w:szCs w:val="22"/>
          </w:rPr>
          <w:t xml:space="preserve"> </w:t>
        </w:r>
        <w:smartTag w:uri="urn:schemas-microsoft-com:office:smarttags" w:element="PlaceType">
          <w:smartTag w:uri="urn:schemas-microsoft-com:office:smarttags" w:element="PersonName">
            <w:r w:rsidRPr="00E632E5">
              <w:rPr>
                <w:rFonts w:asciiTheme="minorHAnsi" w:hAnsiTheme="minorHAnsi" w:cstheme="minorHAnsi"/>
                <w:sz w:val="22"/>
                <w:szCs w:val="22"/>
              </w:rPr>
              <w:t>Building</w:t>
            </w:r>
          </w:smartTag>
        </w:smartTag>
      </w:smartTag>
      <w:r w:rsidRPr="00E632E5">
        <w:rPr>
          <w:rFonts w:asciiTheme="minorHAnsi" w:hAnsiTheme="minorHAnsi" w:cstheme="minorHAnsi"/>
          <w:sz w:val="22"/>
          <w:szCs w:val="22"/>
        </w:rPr>
        <w:t xml:space="preserve"> Code (FBC)</w:t>
      </w:r>
    </w:p>
    <w:p w:rsidR="002A71DE" w:rsidRPr="00E632E5" w:rsidRDefault="002A71DE">
      <w:pPr>
        <w:widowControl/>
        <w:numPr>
          <w:ilvl w:val="0"/>
          <w:numId w:val="4"/>
        </w:numPr>
        <w:spacing w:line="228" w:lineRule="exact"/>
        <w:rPr>
          <w:rFonts w:asciiTheme="minorHAnsi" w:hAnsiTheme="minorHAnsi" w:cstheme="minorHAnsi"/>
          <w:sz w:val="22"/>
          <w:szCs w:val="22"/>
        </w:rPr>
      </w:pPr>
      <w:r w:rsidRPr="00E632E5">
        <w:rPr>
          <w:rFonts w:asciiTheme="minorHAnsi" w:hAnsiTheme="minorHAnsi" w:cstheme="minorHAnsi"/>
          <w:sz w:val="22"/>
          <w:szCs w:val="22"/>
        </w:rPr>
        <w:t>SUBMITTALS</w:t>
      </w:r>
    </w:p>
    <w:p w:rsidR="002A71DE" w:rsidRPr="00E632E5" w:rsidRDefault="002A71DE">
      <w:pPr>
        <w:widowControl/>
        <w:numPr>
          <w:ilvl w:val="1"/>
          <w:numId w:val="4"/>
        </w:numPr>
        <w:tabs>
          <w:tab w:val="left" w:pos="450"/>
        </w:tabs>
        <w:spacing w:line="228" w:lineRule="exact"/>
        <w:rPr>
          <w:rFonts w:asciiTheme="minorHAnsi" w:hAnsiTheme="minorHAnsi" w:cstheme="minorHAnsi"/>
          <w:sz w:val="22"/>
          <w:szCs w:val="22"/>
        </w:rPr>
      </w:pPr>
      <w:r w:rsidRPr="00E632E5">
        <w:rPr>
          <w:rFonts w:asciiTheme="minorHAnsi" w:hAnsiTheme="minorHAnsi" w:cstheme="minorHAnsi"/>
          <w:sz w:val="22"/>
          <w:szCs w:val="22"/>
        </w:rPr>
        <w:t>General:  Submit the following in accordance with Conditions of Contract and Division 1 Specification Sections.</w:t>
      </w:r>
    </w:p>
    <w:p w:rsidR="002A71DE" w:rsidRPr="00E632E5" w:rsidRDefault="002A71DE">
      <w:pPr>
        <w:widowControl/>
        <w:numPr>
          <w:ilvl w:val="2"/>
          <w:numId w:val="4"/>
        </w:numPr>
        <w:spacing w:line="228" w:lineRule="exact"/>
        <w:rPr>
          <w:rFonts w:asciiTheme="minorHAnsi" w:hAnsiTheme="minorHAnsi" w:cstheme="minorHAnsi"/>
          <w:sz w:val="22"/>
          <w:szCs w:val="22"/>
        </w:rPr>
      </w:pPr>
      <w:r w:rsidRPr="00E632E5">
        <w:rPr>
          <w:rFonts w:asciiTheme="minorHAnsi" w:hAnsiTheme="minorHAnsi" w:cstheme="minorHAnsi"/>
          <w:sz w:val="22"/>
          <w:szCs w:val="22"/>
        </w:rPr>
        <w:t>Product data for each type of product specified.</w:t>
      </w:r>
    </w:p>
    <w:p w:rsidR="002A71DE" w:rsidRPr="00E632E5" w:rsidRDefault="002A71DE">
      <w:pPr>
        <w:widowControl/>
        <w:numPr>
          <w:ilvl w:val="2"/>
          <w:numId w:val="4"/>
        </w:numPr>
        <w:spacing w:line="228" w:lineRule="exact"/>
        <w:rPr>
          <w:rFonts w:asciiTheme="minorHAnsi" w:hAnsiTheme="minorHAnsi" w:cstheme="minorHAnsi"/>
          <w:sz w:val="22"/>
          <w:szCs w:val="22"/>
        </w:rPr>
      </w:pPr>
      <w:r w:rsidRPr="00E632E5">
        <w:rPr>
          <w:rFonts w:asciiTheme="minorHAnsi" w:hAnsiTheme="minorHAnsi" w:cstheme="minorHAnsi"/>
          <w:sz w:val="22"/>
          <w:szCs w:val="22"/>
        </w:rPr>
        <w:t>Samples for verification purposes of each type of exposed finish required, prepared on samples of size indicated below and of same thickness and material indicated for final unit of Work.  Where finishes involve normal color and texture variations, include sample sets showing full range of variations expected.</w:t>
      </w:r>
    </w:p>
    <w:p w:rsidR="002A71DE" w:rsidRPr="00E632E5" w:rsidRDefault="002A71DE">
      <w:pPr>
        <w:widowControl/>
        <w:numPr>
          <w:ilvl w:val="3"/>
          <w:numId w:val="4"/>
        </w:numPr>
        <w:spacing w:line="228" w:lineRule="exact"/>
        <w:rPr>
          <w:rFonts w:asciiTheme="minorHAnsi" w:hAnsiTheme="minorHAnsi" w:cstheme="minorHAnsi"/>
          <w:sz w:val="22"/>
          <w:szCs w:val="22"/>
        </w:rPr>
      </w:pPr>
      <w:r w:rsidRPr="00E632E5">
        <w:rPr>
          <w:rFonts w:asciiTheme="minorHAnsi" w:hAnsiTheme="minorHAnsi" w:cstheme="minorHAnsi"/>
          <w:sz w:val="22"/>
          <w:szCs w:val="22"/>
        </w:rPr>
        <w:t>6" square samples of each acoustical panel type, pattern, and color</w:t>
      </w:r>
    </w:p>
    <w:p w:rsidR="002A71DE" w:rsidRPr="00E632E5" w:rsidRDefault="002A71DE">
      <w:pPr>
        <w:widowControl/>
        <w:numPr>
          <w:ilvl w:val="3"/>
          <w:numId w:val="4"/>
        </w:numPr>
        <w:spacing w:line="228" w:lineRule="exact"/>
        <w:rPr>
          <w:rFonts w:asciiTheme="minorHAnsi" w:hAnsiTheme="minorHAnsi" w:cstheme="minorHAnsi"/>
          <w:sz w:val="22"/>
          <w:szCs w:val="22"/>
        </w:rPr>
      </w:pPr>
      <w:r w:rsidRPr="00E632E5">
        <w:rPr>
          <w:rFonts w:asciiTheme="minorHAnsi" w:hAnsiTheme="minorHAnsi" w:cstheme="minorHAnsi"/>
          <w:sz w:val="22"/>
          <w:szCs w:val="22"/>
        </w:rPr>
        <w:t>Set of 12" long samples of exposed suspension system members, including moldings, for each color and system type required.</w:t>
      </w:r>
    </w:p>
    <w:p w:rsidR="002A71DE" w:rsidRPr="00E632E5" w:rsidRDefault="002A71DE">
      <w:pPr>
        <w:widowControl/>
        <w:numPr>
          <w:ilvl w:val="0"/>
          <w:numId w:val="4"/>
        </w:numPr>
        <w:spacing w:line="228" w:lineRule="exact"/>
        <w:rPr>
          <w:rFonts w:asciiTheme="minorHAnsi" w:hAnsiTheme="minorHAnsi" w:cstheme="minorHAnsi"/>
          <w:sz w:val="22"/>
          <w:szCs w:val="22"/>
        </w:rPr>
      </w:pPr>
      <w:r w:rsidRPr="00E632E5">
        <w:rPr>
          <w:rFonts w:asciiTheme="minorHAnsi" w:hAnsiTheme="minorHAnsi" w:cstheme="minorHAnsi"/>
          <w:sz w:val="22"/>
          <w:szCs w:val="22"/>
        </w:rPr>
        <w:t>QUALITY ASSURANCE</w:t>
      </w:r>
    </w:p>
    <w:p w:rsidR="00EE3319" w:rsidRPr="00E632E5" w:rsidRDefault="002A71DE">
      <w:pPr>
        <w:widowControl/>
        <w:numPr>
          <w:ilvl w:val="1"/>
          <w:numId w:val="4"/>
        </w:numPr>
        <w:tabs>
          <w:tab w:val="left" w:pos="450"/>
        </w:tabs>
        <w:spacing w:line="228" w:lineRule="exact"/>
        <w:rPr>
          <w:rFonts w:asciiTheme="minorHAnsi" w:hAnsiTheme="minorHAnsi" w:cstheme="minorHAnsi"/>
          <w:sz w:val="22"/>
          <w:szCs w:val="22"/>
        </w:rPr>
      </w:pPr>
      <w:r w:rsidRPr="00E632E5">
        <w:rPr>
          <w:rFonts w:asciiTheme="minorHAnsi" w:hAnsiTheme="minorHAnsi" w:cstheme="minorHAnsi"/>
          <w:sz w:val="22"/>
          <w:szCs w:val="22"/>
        </w:rPr>
        <w:t>Fire Performance Characteristics:</w:t>
      </w:r>
    </w:p>
    <w:p w:rsidR="002A71DE" w:rsidRPr="00E632E5" w:rsidRDefault="002A71DE" w:rsidP="0052624D">
      <w:pPr>
        <w:widowControl/>
        <w:numPr>
          <w:ilvl w:val="2"/>
          <w:numId w:val="4"/>
        </w:numPr>
        <w:spacing w:line="228" w:lineRule="exact"/>
        <w:rPr>
          <w:rFonts w:asciiTheme="minorHAnsi" w:hAnsiTheme="minorHAnsi" w:cstheme="minorHAnsi"/>
          <w:sz w:val="22"/>
          <w:szCs w:val="22"/>
        </w:rPr>
      </w:pPr>
      <w:r w:rsidRPr="00E632E5">
        <w:rPr>
          <w:rFonts w:asciiTheme="minorHAnsi" w:hAnsiTheme="minorHAnsi" w:cstheme="minorHAnsi"/>
          <w:sz w:val="22"/>
          <w:szCs w:val="22"/>
        </w:rPr>
        <w:t>Surface Burning Characteristics:  As follows, tested per ASTM E84 and complying with ASTM E1264 for Class A products.</w:t>
      </w:r>
    </w:p>
    <w:p w:rsidR="002A71DE" w:rsidRPr="00E632E5" w:rsidRDefault="002A71DE" w:rsidP="0052624D">
      <w:pPr>
        <w:widowControl/>
        <w:numPr>
          <w:ilvl w:val="3"/>
          <w:numId w:val="4"/>
        </w:numPr>
        <w:spacing w:line="228" w:lineRule="exact"/>
        <w:rPr>
          <w:rFonts w:asciiTheme="minorHAnsi" w:hAnsiTheme="minorHAnsi" w:cstheme="minorHAnsi"/>
          <w:sz w:val="22"/>
          <w:szCs w:val="22"/>
        </w:rPr>
      </w:pPr>
      <w:r w:rsidRPr="00E632E5">
        <w:rPr>
          <w:rFonts w:asciiTheme="minorHAnsi" w:hAnsiTheme="minorHAnsi" w:cstheme="minorHAnsi"/>
          <w:sz w:val="22"/>
          <w:szCs w:val="22"/>
        </w:rPr>
        <w:t>Flame Spread</w:t>
      </w:r>
      <w:r w:rsidR="0052624D">
        <w:rPr>
          <w:rFonts w:asciiTheme="minorHAnsi" w:hAnsiTheme="minorHAnsi" w:cstheme="minorHAnsi"/>
          <w:sz w:val="22"/>
          <w:szCs w:val="22"/>
        </w:rPr>
        <w:t xml:space="preserve"> Index</w:t>
      </w:r>
      <w:r w:rsidRPr="00E632E5">
        <w:rPr>
          <w:rFonts w:asciiTheme="minorHAnsi" w:hAnsiTheme="minorHAnsi" w:cstheme="minorHAnsi"/>
          <w:sz w:val="22"/>
          <w:szCs w:val="22"/>
        </w:rPr>
        <w:t>:  25 or less.</w:t>
      </w:r>
    </w:p>
    <w:p w:rsidR="002A71DE" w:rsidRDefault="002A71DE" w:rsidP="0052624D">
      <w:pPr>
        <w:widowControl/>
        <w:numPr>
          <w:ilvl w:val="3"/>
          <w:numId w:val="4"/>
        </w:numPr>
        <w:spacing w:line="228" w:lineRule="exact"/>
        <w:rPr>
          <w:rFonts w:asciiTheme="minorHAnsi" w:hAnsiTheme="minorHAnsi" w:cstheme="minorHAnsi"/>
          <w:sz w:val="22"/>
          <w:szCs w:val="22"/>
        </w:rPr>
      </w:pPr>
      <w:r w:rsidRPr="00E632E5">
        <w:rPr>
          <w:rFonts w:asciiTheme="minorHAnsi" w:hAnsiTheme="minorHAnsi" w:cstheme="minorHAnsi"/>
          <w:sz w:val="22"/>
          <w:szCs w:val="22"/>
        </w:rPr>
        <w:t>Smoke Developed</w:t>
      </w:r>
      <w:r w:rsidR="0052624D">
        <w:rPr>
          <w:rFonts w:asciiTheme="minorHAnsi" w:hAnsiTheme="minorHAnsi" w:cstheme="minorHAnsi"/>
          <w:sz w:val="22"/>
          <w:szCs w:val="22"/>
        </w:rPr>
        <w:t xml:space="preserve"> Index</w:t>
      </w:r>
      <w:r w:rsidRPr="00E632E5">
        <w:rPr>
          <w:rFonts w:asciiTheme="minorHAnsi" w:hAnsiTheme="minorHAnsi" w:cstheme="minorHAnsi"/>
          <w:sz w:val="22"/>
          <w:szCs w:val="22"/>
        </w:rPr>
        <w:t>:  50 or less.</w:t>
      </w:r>
    </w:p>
    <w:p w:rsidR="0052624D" w:rsidRDefault="0052624D" w:rsidP="0052624D">
      <w:pPr>
        <w:widowControl/>
        <w:numPr>
          <w:ilvl w:val="2"/>
          <w:numId w:val="4"/>
        </w:numPr>
        <w:spacing w:line="228" w:lineRule="exact"/>
        <w:rPr>
          <w:rFonts w:asciiTheme="minorHAnsi" w:hAnsiTheme="minorHAnsi" w:cstheme="minorHAnsi"/>
          <w:sz w:val="22"/>
          <w:szCs w:val="22"/>
        </w:rPr>
      </w:pPr>
      <w:r>
        <w:rPr>
          <w:rFonts w:asciiTheme="minorHAnsi" w:hAnsiTheme="minorHAnsi" w:cstheme="minorHAnsi"/>
          <w:sz w:val="22"/>
          <w:szCs w:val="22"/>
        </w:rPr>
        <w:t>Tested by UL or another nationally recognized testing laboratory.</w:t>
      </w:r>
    </w:p>
    <w:p w:rsidR="0052624D" w:rsidRPr="00E632E5" w:rsidRDefault="0052624D" w:rsidP="0052624D">
      <w:pPr>
        <w:widowControl/>
        <w:numPr>
          <w:ilvl w:val="2"/>
          <w:numId w:val="4"/>
        </w:numPr>
        <w:spacing w:line="228" w:lineRule="exact"/>
        <w:rPr>
          <w:rFonts w:asciiTheme="minorHAnsi" w:hAnsiTheme="minorHAnsi" w:cstheme="minorHAnsi"/>
          <w:sz w:val="22"/>
          <w:szCs w:val="22"/>
        </w:rPr>
      </w:pPr>
      <w:r>
        <w:rPr>
          <w:rFonts w:asciiTheme="minorHAnsi" w:hAnsiTheme="minorHAnsi" w:cstheme="minorHAnsi"/>
          <w:sz w:val="22"/>
          <w:szCs w:val="22"/>
        </w:rPr>
        <w:t>All ceiling panels must be appropriately marked with Class A designation.</w:t>
      </w:r>
    </w:p>
    <w:p w:rsidR="002A71DE" w:rsidRPr="00E632E5" w:rsidRDefault="002A71DE">
      <w:pPr>
        <w:widowControl/>
        <w:numPr>
          <w:ilvl w:val="1"/>
          <w:numId w:val="4"/>
        </w:numPr>
        <w:spacing w:line="228" w:lineRule="exact"/>
        <w:rPr>
          <w:rFonts w:asciiTheme="minorHAnsi" w:hAnsiTheme="minorHAnsi" w:cstheme="minorHAnsi"/>
          <w:sz w:val="22"/>
          <w:szCs w:val="22"/>
        </w:rPr>
      </w:pPr>
      <w:r w:rsidRPr="00E632E5">
        <w:rPr>
          <w:rFonts w:asciiTheme="minorHAnsi" w:hAnsiTheme="minorHAnsi" w:cstheme="minorHAnsi"/>
          <w:sz w:val="22"/>
          <w:szCs w:val="22"/>
        </w:rPr>
        <w:t>Single Source Responsibility for Ceiling Units:  Obtain each type of acoustical ceiling unit from a single source with resources to provide products of consistent quality in appearance and physical properties without delaying progress of the Work.</w:t>
      </w:r>
    </w:p>
    <w:p w:rsidR="002A71DE" w:rsidRPr="00E632E5" w:rsidRDefault="002A71DE">
      <w:pPr>
        <w:widowControl/>
        <w:numPr>
          <w:ilvl w:val="1"/>
          <w:numId w:val="4"/>
        </w:numPr>
        <w:spacing w:line="228" w:lineRule="exact"/>
        <w:rPr>
          <w:rFonts w:asciiTheme="minorHAnsi" w:hAnsiTheme="minorHAnsi" w:cstheme="minorHAnsi"/>
          <w:sz w:val="22"/>
          <w:szCs w:val="22"/>
        </w:rPr>
      </w:pPr>
      <w:r w:rsidRPr="00E632E5">
        <w:rPr>
          <w:rFonts w:asciiTheme="minorHAnsi" w:hAnsiTheme="minorHAnsi" w:cstheme="minorHAnsi"/>
          <w:sz w:val="22"/>
          <w:szCs w:val="22"/>
        </w:rPr>
        <w:t>Single Source Responsibility for Suspension System:  Obtain each type of suspension system from a single source with resources to provide products of consistent quality in appearance and physical properties without delaying progress of the Work.</w:t>
      </w:r>
    </w:p>
    <w:p w:rsidR="002A71DE" w:rsidRPr="00E632E5" w:rsidRDefault="002A71DE">
      <w:pPr>
        <w:widowControl/>
        <w:numPr>
          <w:ilvl w:val="0"/>
          <w:numId w:val="4"/>
        </w:numPr>
        <w:spacing w:line="228" w:lineRule="exact"/>
        <w:rPr>
          <w:rFonts w:asciiTheme="minorHAnsi" w:hAnsiTheme="minorHAnsi" w:cstheme="minorHAnsi"/>
          <w:sz w:val="22"/>
          <w:szCs w:val="22"/>
        </w:rPr>
      </w:pPr>
      <w:r w:rsidRPr="00E632E5">
        <w:rPr>
          <w:rFonts w:asciiTheme="minorHAnsi" w:hAnsiTheme="minorHAnsi" w:cstheme="minorHAnsi"/>
          <w:sz w:val="22"/>
          <w:szCs w:val="22"/>
        </w:rPr>
        <w:t>DELIVERY, STORAGE, AND HANDLING</w:t>
      </w:r>
    </w:p>
    <w:p w:rsidR="00EE3319" w:rsidRPr="00E632E5" w:rsidRDefault="002A71DE">
      <w:pPr>
        <w:widowControl/>
        <w:numPr>
          <w:ilvl w:val="1"/>
          <w:numId w:val="4"/>
        </w:numPr>
        <w:tabs>
          <w:tab w:val="left" w:pos="450"/>
        </w:tabs>
        <w:spacing w:line="228" w:lineRule="exact"/>
        <w:rPr>
          <w:rFonts w:asciiTheme="minorHAnsi" w:hAnsiTheme="minorHAnsi" w:cstheme="minorHAnsi"/>
          <w:sz w:val="22"/>
          <w:szCs w:val="22"/>
        </w:rPr>
      </w:pPr>
      <w:r w:rsidRPr="00E632E5">
        <w:rPr>
          <w:rFonts w:asciiTheme="minorHAnsi" w:hAnsiTheme="minorHAnsi" w:cstheme="minorHAnsi"/>
          <w:sz w:val="22"/>
          <w:szCs w:val="22"/>
        </w:rPr>
        <w:t>Deliver acoustical ceiling units and suspension system components to Project site in original, unopened packages</w:t>
      </w:r>
      <w:r w:rsidR="00EE3319" w:rsidRPr="00E632E5">
        <w:rPr>
          <w:rFonts w:asciiTheme="minorHAnsi" w:hAnsiTheme="minorHAnsi" w:cstheme="minorHAnsi"/>
          <w:sz w:val="22"/>
          <w:szCs w:val="22"/>
        </w:rPr>
        <w:t>.</w:t>
      </w:r>
    </w:p>
    <w:p w:rsidR="002A71DE" w:rsidRPr="00E632E5" w:rsidRDefault="00EE3319" w:rsidP="00EE3319">
      <w:pPr>
        <w:widowControl/>
        <w:numPr>
          <w:ilvl w:val="2"/>
          <w:numId w:val="4"/>
        </w:numPr>
        <w:tabs>
          <w:tab w:val="left" w:pos="450"/>
        </w:tabs>
        <w:spacing w:line="228" w:lineRule="exact"/>
        <w:rPr>
          <w:rFonts w:asciiTheme="minorHAnsi" w:hAnsiTheme="minorHAnsi" w:cstheme="minorHAnsi"/>
          <w:sz w:val="22"/>
          <w:szCs w:val="22"/>
        </w:rPr>
      </w:pPr>
      <w:r w:rsidRPr="00E632E5">
        <w:rPr>
          <w:rFonts w:asciiTheme="minorHAnsi" w:hAnsiTheme="minorHAnsi" w:cstheme="minorHAnsi"/>
          <w:sz w:val="22"/>
          <w:szCs w:val="22"/>
        </w:rPr>
        <w:t>S</w:t>
      </w:r>
      <w:r w:rsidR="002A71DE" w:rsidRPr="00E632E5">
        <w:rPr>
          <w:rFonts w:asciiTheme="minorHAnsi" w:hAnsiTheme="minorHAnsi" w:cstheme="minorHAnsi"/>
          <w:sz w:val="22"/>
          <w:szCs w:val="22"/>
        </w:rPr>
        <w:t xml:space="preserve">tore in a </w:t>
      </w:r>
      <w:r w:rsidRPr="00E632E5">
        <w:rPr>
          <w:rFonts w:asciiTheme="minorHAnsi" w:hAnsiTheme="minorHAnsi" w:cstheme="minorHAnsi"/>
          <w:sz w:val="22"/>
          <w:szCs w:val="22"/>
        </w:rPr>
        <w:t xml:space="preserve">clean dry </w:t>
      </w:r>
      <w:r w:rsidR="002A71DE" w:rsidRPr="00E632E5">
        <w:rPr>
          <w:rFonts w:asciiTheme="minorHAnsi" w:hAnsiTheme="minorHAnsi" w:cstheme="minorHAnsi"/>
          <w:sz w:val="22"/>
          <w:szCs w:val="22"/>
        </w:rPr>
        <w:t xml:space="preserve">fully enclosed space </w:t>
      </w:r>
      <w:r w:rsidRPr="00E632E5">
        <w:rPr>
          <w:rFonts w:asciiTheme="minorHAnsi" w:hAnsiTheme="minorHAnsi" w:cstheme="minorHAnsi"/>
          <w:sz w:val="22"/>
          <w:szCs w:val="22"/>
        </w:rPr>
        <w:t xml:space="preserve">and </w:t>
      </w:r>
      <w:r w:rsidR="002A71DE" w:rsidRPr="00E632E5">
        <w:rPr>
          <w:rFonts w:asciiTheme="minorHAnsi" w:hAnsiTheme="minorHAnsi" w:cstheme="minorHAnsi"/>
          <w:sz w:val="22"/>
          <w:szCs w:val="22"/>
        </w:rPr>
        <w:t>protect against damage from moisture, direct sunlight, surface contamination, and other causes.</w:t>
      </w:r>
    </w:p>
    <w:p w:rsidR="0052624D" w:rsidRDefault="0052624D">
      <w:pPr>
        <w:widowControl/>
        <w:autoSpaceDE/>
        <w:autoSpaceDN/>
        <w:adjustRightInd/>
        <w:rPr>
          <w:rFonts w:asciiTheme="minorHAnsi" w:hAnsiTheme="minorHAnsi" w:cstheme="minorHAnsi"/>
          <w:sz w:val="22"/>
          <w:szCs w:val="22"/>
        </w:rPr>
      </w:pPr>
      <w:r>
        <w:rPr>
          <w:rFonts w:asciiTheme="minorHAnsi" w:hAnsiTheme="minorHAnsi" w:cstheme="minorHAnsi"/>
          <w:sz w:val="22"/>
          <w:szCs w:val="22"/>
        </w:rPr>
        <w:br w:type="page"/>
      </w:r>
    </w:p>
    <w:p w:rsidR="002A71DE" w:rsidRPr="00E632E5" w:rsidRDefault="002A71DE">
      <w:pPr>
        <w:widowControl/>
        <w:numPr>
          <w:ilvl w:val="0"/>
          <w:numId w:val="4"/>
        </w:numPr>
        <w:spacing w:line="228" w:lineRule="exact"/>
        <w:rPr>
          <w:rFonts w:asciiTheme="minorHAnsi" w:hAnsiTheme="minorHAnsi" w:cstheme="minorHAnsi"/>
          <w:sz w:val="22"/>
          <w:szCs w:val="22"/>
        </w:rPr>
      </w:pPr>
      <w:r w:rsidRPr="00E632E5">
        <w:rPr>
          <w:rFonts w:asciiTheme="minorHAnsi" w:hAnsiTheme="minorHAnsi" w:cstheme="minorHAnsi"/>
          <w:sz w:val="22"/>
          <w:szCs w:val="22"/>
        </w:rPr>
        <w:lastRenderedPageBreak/>
        <w:t>PROJECT CONDITIONS</w:t>
      </w:r>
    </w:p>
    <w:p w:rsidR="002A71DE" w:rsidRPr="00E632E5" w:rsidRDefault="00EE3319">
      <w:pPr>
        <w:widowControl/>
        <w:numPr>
          <w:ilvl w:val="1"/>
          <w:numId w:val="4"/>
        </w:numPr>
        <w:spacing w:line="228" w:lineRule="exact"/>
        <w:rPr>
          <w:rFonts w:asciiTheme="minorHAnsi" w:hAnsiTheme="minorHAnsi" w:cstheme="minorHAnsi"/>
          <w:sz w:val="22"/>
          <w:szCs w:val="22"/>
        </w:rPr>
      </w:pPr>
      <w:r w:rsidRPr="00E632E5">
        <w:rPr>
          <w:rFonts w:asciiTheme="minorHAnsi" w:hAnsiTheme="minorHAnsi" w:cstheme="minorHAnsi"/>
          <w:sz w:val="22"/>
          <w:szCs w:val="22"/>
        </w:rPr>
        <w:t>I</w:t>
      </w:r>
      <w:r w:rsidR="002A71DE" w:rsidRPr="00E632E5">
        <w:rPr>
          <w:rFonts w:asciiTheme="minorHAnsi" w:hAnsiTheme="minorHAnsi" w:cstheme="minorHAnsi"/>
          <w:sz w:val="22"/>
          <w:szCs w:val="22"/>
        </w:rPr>
        <w:t xml:space="preserve">nstall interior acoustical ceilings </w:t>
      </w:r>
      <w:r w:rsidRPr="00E632E5">
        <w:rPr>
          <w:rFonts w:asciiTheme="minorHAnsi" w:hAnsiTheme="minorHAnsi" w:cstheme="minorHAnsi"/>
          <w:sz w:val="22"/>
          <w:szCs w:val="22"/>
        </w:rPr>
        <w:t xml:space="preserve">only when </w:t>
      </w:r>
      <w:r w:rsidR="002A71DE" w:rsidRPr="00E632E5">
        <w:rPr>
          <w:rFonts w:asciiTheme="minorHAnsi" w:hAnsiTheme="minorHAnsi" w:cstheme="minorHAnsi"/>
          <w:sz w:val="22"/>
          <w:szCs w:val="22"/>
        </w:rPr>
        <w:t xml:space="preserve">space is enclosed and weatherproof, wet work in space is complete and nominally dry, work above ceilings is complete, and ambient conditions of temperature and humidity </w:t>
      </w:r>
      <w:r w:rsidRPr="00E632E5">
        <w:rPr>
          <w:rFonts w:asciiTheme="minorHAnsi" w:hAnsiTheme="minorHAnsi" w:cstheme="minorHAnsi"/>
          <w:sz w:val="22"/>
          <w:szCs w:val="22"/>
        </w:rPr>
        <w:t>are</w:t>
      </w:r>
      <w:r w:rsidR="002A71DE" w:rsidRPr="00E632E5">
        <w:rPr>
          <w:rFonts w:asciiTheme="minorHAnsi" w:hAnsiTheme="minorHAnsi" w:cstheme="minorHAnsi"/>
          <w:sz w:val="22"/>
          <w:szCs w:val="22"/>
        </w:rPr>
        <w:t xml:space="preserve"> at values near those for final occupancy.</w:t>
      </w:r>
    </w:p>
    <w:p w:rsidR="002A71DE" w:rsidRPr="00E632E5" w:rsidRDefault="002A71DE">
      <w:pPr>
        <w:widowControl/>
        <w:numPr>
          <w:ilvl w:val="0"/>
          <w:numId w:val="4"/>
        </w:numPr>
        <w:spacing w:line="228" w:lineRule="exact"/>
        <w:rPr>
          <w:rFonts w:asciiTheme="minorHAnsi" w:hAnsiTheme="minorHAnsi" w:cstheme="minorHAnsi"/>
          <w:sz w:val="22"/>
          <w:szCs w:val="22"/>
        </w:rPr>
      </w:pPr>
      <w:r w:rsidRPr="00E632E5">
        <w:rPr>
          <w:rFonts w:asciiTheme="minorHAnsi" w:hAnsiTheme="minorHAnsi" w:cstheme="minorHAnsi"/>
          <w:sz w:val="22"/>
          <w:szCs w:val="22"/>
        </w:rPr>
        <w:t>EXTRA MATERIALS</w:t>
      </w:r>
    </w:p>
    <w:p w:rsidR="002A71DE" w:rsidRPr="00E632E5" w:rsidRDefault="002A71DE">
      <w:pPr>
        <w:widowControl/>
        <w:numPr>
          <w:ilvl w:val="1"/>
          <w:numId w:val="4"/>
        </w:numPr>
        <w:tabs>
          <w:tab w:val="left" w:pos="450"/>
        </w:tabs>
        <w:spacing w:line="228" w:lineRule="exact"/>
        <w:rPr>
          <w:rFonts w:asciiTheme="minorHAnsi" w:hAnsiTheme="minorHAnsi" w:cstheme="minorHAnsi"/>
          <w:sz w:val="22"/>
          <w:szCs w:val="22"/>
        </w:rPr>
      </w:pPr>
      <w:r w:rsidRPr="00E632E5">
        <w:rPr>
          <w:rFonts w:asciiTheme="minorHAnsi" w:hAnsiTheme="minorHAnsi" w:cstheme="minorHAnsi"/>
          <w:sz w:val="22"/>
          <w:szCs w:val="22"/>
        </w:rPr>
        <w:t>Furnish extra materials described below match</w:t>
      </w:r>
      <w:r w:rsidR="00793AE3" w:rsidRPr="00E632E5">
        <w:rPr>
          <w:rFonts w:asciiTheme="minorHAnsi" w:hAnsiTheme="minorHAnsi" w:cstheme="minorHAnsi"/>
          <w:sz w:val="22"/>
          <w:szCs w:val="22"/>
        </w:rPr>
        <w:t>ing installed</w:t>
      </w:r>
      <w:r w:rsidRPr="00E632E5">
        <w:rPr>
          <w:rFonts w:asciiTheme="minorHAnsi" w:hAnsiTheme="minorHAnsi" w:cstheme="minorHAnsi"/>
          <w:sz w:val="22"/>
          <w:szCs w:val="22"/>
        </w:rPr>
        <w:t xml:space="preserve"> products, packaged with protective covering for storage, and are identified with labels describing contents.</w:t>
      </w:r>
    </w:p>
    <w:p w:rsidR="002A71DE" w:rsidRPr="00E632E5" w:rsidRDefault="002A71DE">
      <w:pPr>
        <w:widowControl/>
        <w:numPr>
          <w:ilvl w:val="2"/>
          <w:numId w:val="4"/>
        </w:numPr>
        <w:spacing w:line="228" w:lineRule="exact"/>
        <w:rPr>
          <w:rFonts w:asciiTheme="minorHAnsi" w:hAnsiTheme="minorHAnsi" w:cstheme="minorHAnsi"/>
          <w:sz w:val="22"/>
          <w:szCs w:val="22"/>
        </w:rPr>
      </w:pPr>
      <w:r w:rsidRPr="00E632E5">
        <w:rPr>
          <w:rFonts w:asciiTheme="minorHAnsi" w:hAnsiTheme="minorHAnsi" w:cstheme="minorHAnsi"/>
          <w:sz w:val="22"/>
          <w:szCs w:val="22"/>
        </w:rPr>
        <w:t xml:space="preserve">Acoustical Ceiling Units:  </w:t>
      </w:r>
      <w:r w:rsidR="001E7A71" w:rsidRPr="00E632E5">
        <w:rPr>
          <w:rFonts w:asciiTheme="minorHAnsi" w:hAnsiTheme="minorHAnsi" w:cstheme="minorHAnsi"/>
          <w:sz w:val="22"/>
          <w:szCs w:val="22"/>
        </w:rPr>
        <w:t>F</w:t>
      </w:r>
      <w:r w:rsidRPr="00E632E5">
        <w:rPr>
          <w:rFonts w:asciiTheme="minorHAnsi" w:hAnsiTheme="minorHAnsi" w:cstheme="minorHAnsi"/>
          <w:sz w:val="22"/>
          <w:szCs w:val="22"/>
        </w:rPr>
        <w:t>ull size units equal to 2% of amount installed.</w:t>
      </w:r>
    </w:p>
    <w:p w:rsidR="002A71DE" w:rsidRPr="00E632E5" w:rsidRDefault="002A71DE">
      <w:pPr>
        <w:widowControl/>
        <w:numPr>
          <w:ilvl w:val="2"/>
          <w:numId w:val="4"/>
        </w:numPr>
        <w:spacing w:line="228" w:lineRule="exact"/>
        <w:rPr>
          <w:rFonts w:asciiTheme="minorHAnsi" w:hAnsiTheme="minorHAnsi" w:cstheme="minorHAnsi"/>
          <w:sz w:val="22"/>
          <w:szCs w:val="22"/>
        </w:rPr>
      </w:pPr>
      <w:r w:rsidRPr="00E632E5">
        <w:rPr>
          <w:rFonts w:asciiTheme="minorHAnsi" w:hAnsiTheme="minorHAnsi" w:cstheme="minorHAnsi"/>
          <w:sz w:val="22"/>
          <w:szCs w:val="22"/>
        </w:rPr>
        <w:t xml:space="preserve">Suspension System Components:  Furnish </w:t>
      </w:r>
      <w:r w:rsidR="0052624D">
        <w:rPr>
          <w:rFonts w:asciiTheme="minorHAnsi" w:hAnsiTheme="minorHAnsi" w:cstheme="minorHAnsi"/>
          <w:sz w:val="22"/>
          <w:szCs w:val="22"/>
        </w:rPr>
        <w:t xml:space="preserve">the lesser of 1 full carton or a </w:t>
      </w:r>
      <w:r w:rsidRPr="00E632E5">
        <w:rPr>
          <w:rFonts w:asciiTheme="minorHAnsi" w:hAnsiTheme="minorHAnsi" w:cstheme="minorHAnsi"/>
          <w:sz w:val="22"/>
          <w:szCs w:val="22"/>
        </w:rPr>
        <w:t>quantity of each exposed component equal to 2% of amount installed.</w:t>
      </w:r>
    </w:p>
    <w:p w:rsidR="002A71DE" w:rsidRPr="00E632E5" w:rsidRDefault="002A71DE">
      <w:pPr>
        <w:widowControl/>
        <w:spacing w:line="228" w:lineRule="exact"/>
        <w:rPr>
          <w:rFonts w:asciiTheme="minorHAnsi" w:hAnsiTheme="minorHAnsi" w:cstheme="minorHAnsi"/>
          <w:sz w:val="22"/>
          <w:szCs w:val="22"/>
        </w:rPr>
      </w:pPr>
    </w:p>
    <w:p w:rsidR="002A71DE" w:rsidRPr="00E632E5" w:rsidRDefault="002A71DE" w:rsidP="008A650E">
      <w:pPr>
        <w:widowControl/>
        <w:tabs>
          <w:tab w:val="left" w:pos="900"/>
        </w:tabs>
        <w:spacing w:line="228" w:lineRule="exact"/>
        <w:rPr>
          <w:rFonts w:asciiTheme="minorHAnsi" w:hAnsiTheme="minorHAnsi" w:cstheme="minorHAnsi"/>
          <w:b/>
          <w:sz w:val="22"/>
          <w:szCs w:val="22"/>
        </w:rPr>
      </w:pPr>
      <w:r w:rsidRPr="00E632E5">
        <w:rPr>
          <w:rFonts w:asciiTheme="minorHAnsi" w:hAnsiTheme="minorHAnsi" w:cstheme="minorHAnsi"/>
          <w:b/>
          <w:sz w:val="22"/>
          <w:szCs w:val="22"/>
        </w:rPr>
        <w:t>PART 2</w:t>
      </w:r>
      <w:r w:rsidR="008A650E" w:rsidRPr="00E632E5">
        <w:rPr>
          <w:rFonts w:asciiTheme="minorHAnsi" w:hAnsiTheme="minorHAnsi" w:cstheme="minorHAnsi"/>
          <w:b/>
          <w:sz w:val="22"/>
          <w:szCs w:val="22"/>
        </w:rPr>
        <w:tab/>
      </w:r>
      <w:r w:rsidRPr="00E632E5">
        <w:rPr>
          <w:rFonts w:asciiTheme="minorHAnsi" w:hAnsiTheme="minorHAnsi" w:cstheme="minorHAnsi"/>
          <w:b/>
          <w:sz w:val="22"/>
          <w:szCs w:val="22"/>
        </w:rPr>
        <w:t>PRODUCTS</w:t>
      </w:r>
    </w:p>
    <w:p w:rsidR="002A71DE" w:rsidRPr="00E632E5" w:rsidRDefault="002A71DE">
      <w:pPr>
        <w:widowControl/>
        <w:numPr>
          <w:ilvl w:val="0"/>
          <w:numId w:val="5"/>
        </w:numPr>
        <w:spacing w:line="228" w:lineRule="exact"/>
        <w:rPr>
          <w:rFonts w:asciiTheme="minorHAnsi" w:hAnsiTheme="minorHAnsi" w:cstheme="minorHAnsi"/>
          <w:sz w:val="22"/>
          <w:szCs w:val="22"/>
        </w:rPr>
      </w:pPr>
      <w:r w:rsidRPr="00E632E5">
        <w:rPr>
          <w:rFonts w:asciiTheme="minorHAnsi" w:hAnsiTheme="minorHAnsi" w:cstheme="minorHAnsi"/>
          <w:sz w:val="22"/>
          <w:szCs w:val="22"/>
        </w:rPr>
        <w:t>MANUFACTURERS</w:t>
      </w:r>
    </w:p>
    <w:p w:rsidR="002A71DE" w:rsidRPr="00E632E5" w:rsidRDefault="002A71DE">
      <w:pPr>
        <w:widowControl/>
        <w:numPr>
          <w:ilvl w:val="1"/>
          <w:numId w:val="5"/>
        </w:numPr>
        <w:tabs>
          <w:tab w:val="left" w:pos="450"/>
        </w:tabs>
        <w:spacing w:line="228" w:lineRule="exact"/>
        <w:rPr>
          <w:rFonts w:asciiTheme="minorHAnsi" w:hAnsiTheme="minorHAnsi" w:cstheme="minorHAnsi"/>
          <w:sz w:val="22"/>
          <w:szCs w:val="22"/>
        </w:rPr>
      </w:pPr>
      <w:r w:rsidRPr="00E632E5">
        <w:rPr>
          <w:rFonts w:asciiTheme="minorHAnsi" w:hAnsiTheme="minorHAnsi" w:cstheme="minorHAnsi"/>
          <w:sz w:val="22"/>
          <w:szCs w:val="22"/>
        </w:rPr>
        <w:t>Products:  Subject to compliance with requirements, provide one of the following:</w:t>
      </w:r>
    </w:p>
    <w:p w:rsidR="00793AE3" w:rsidRPr="00E632E5" w:rsidRDefault="002A71DE">
      <w:pPr>
        <w:widowControl/>
        <w:numPr>
          <w:ilvl w:val="2"/>
          <w:numId w:val="5"/>
        </w:numPr>
        <w:spacing w:line="228" w:lineRule="exact"/>
        <w:rPr>
          <w:rFonts w:asciiTheme="minorHAnsi" w:hAnsiTheme="minorHAnsi" w:cstheme="minorHAnsi"/>
          <w:sz w:val="22"/>
          <w:szCs w:val="22"/>
        </w:rPr>
      </w:pPr>
      <w:r w:rsidRPr="00E632E5">
        <w:rPr>
          <w:rFonts w:asciiTheme="minorHAnsi" w:hAnsiTheme="minorHAnsi" w:cstheme="minorHAnsi"/>
          <w:sz w:val="22"/>
          <w:szCs w:val="22"/>
        </w:rPr>
        <w:t xml:space="preserve">Mineral Base Panels </w:t>
      </w:r>
      <w:r w:rsidR="002C2594" w:rsidRPr="00E632E5">
        <w:rPr>
          <w:rFonts w:asciiTheme="minorHAnsi" w:hAnsiTheme="minorHAnsi" w:cstheme="minorHAnsi"/>
          <w:sz w:val="22"/>
          <w:szCs w:val="22"/>
        </w:rPr>
        <w:t xml:space="preserve">are </w:t>
      </w:r>
      <w:r w:rsidRPr="00E632E5">
        <w:rPr>
          <w:rFonts w:asciiTheme="minorHAnsi" w:hAnsiTheme="minorHAnsi" w:cstheme="minorHAnsi"/>
          <w:sz w:val="22"/>
          <w:szCs w:val="22"/>
        </w:rPr>
        <w:t>typical unless noted on Reflected Ceiling Plans.</w:t>
      </w:r>
    </w:p>
    <w:p w:rsidR="002A71DE" w:rsidRPr="00E632E5" w:rsidRDefault="002A71DE">
      <w:pPr>
        <w:widowControl/>
        <w:numPr>
          <w:ilvl w:val="2"/>
          <w:numId w:val="5"/>
        </w:numPr>
        <w:spacing w:line="228" w:lineRule="exact"/>
        <w:rPr>
          <w:rFonts w:asciiTheme="minorHAnsi" w:hAnsiTheme="minorHAnsi" w:cstheme="minorHAnsi"/>
          <w:sz w:val="22"/>
          <w:szCs w:val="22"/>
        </w:rPr>
      </w:pPr>
      <w:r w:rsidRPr="00E632E5">
        <w:rPr>
          <w:rFonts w:asciiTheme="minorHAnsi" w:hAnsiTheme="minorHAnsi" w:cstheme="minorHAnsi"/>
          <w:sz w:val="22"/>
          <w:szCs w:val="22"/>
        </w:rPr>
        <w:t xml:space="preserve">Tiles </w:t>
      </w:r>
      <w:r w:rsidR="00ED3653" w:rsidRPr="00E632E5">
        <w:rPr>
          <w:rFonts w:asciiTheme="minorHAnsi" w:hAnsiTheme="minorHAnsi" w:cstheme="minorHAnsi"/>
          <w:sz w:val="22"/>
          <w:szCs w:val="22"/>
        </w:rPr>
        <w:t>may</w:t>
      </w:r>
      <w:r w:rsidRPr="00E632E5">
        <w:rPr>
          <w:rFonts w:asciiTheme="minorHAnsi" w:hAnsiTheme="minorHAnsi" w:cstheme="minorHAnsi"/>
          <w:sz w:val="22"/>
          <w:szCs w:val="22"/>
        </w:rPr>
        <w:t xml:space="preserve"> be </w:t>
      </w:r>
      <w:r w:rsidR="00ED3653" w:rsidRPr="00E632E5">
        <w:rPr>
          <w:rFonts w:asciiTheme="minorHAnsi" w:hAnsiTheme="minorHAnsi" w:cstheme="minorHAnsi"/>
          <w:sz w:val="22"/>
          <w:szCs w:val="22"/>
        </w:rPr>
        <w:t xml:space="preserve">24" x 24" or </w:t>
      </w:r>
      <w:r w:rsidRPr="00E632E5">
        <w:rPr>
          <w:rFonts w:asciiTheme="minorHAnsi" w:hAnsiTheme="minorHAnsi" w:cstheme="minorHAnsi"/>
          <w:sz w:val="22"/>
          <w:szCs w:val="22"/>
        </w:rPr>
        <w:t xml:space="preserve">24" x 48" non-directional, resistant to high </w:t>
      </w:r>
      <w:r w:rsidR="00ED3653" w:rsidRPr="00E632E5">
        <w:rPr>
          <w:rFonts w:asciiTheme="minorHAnsi" w:hAnsiTheme="minorHAnsi" w:cstheme="minorHAnsi"/>
          <w:sz w:val="22"/>
          <w:szCs w:val="22"/>
        </w:rPr>
        <w:t>humidity,</w:t>
      </w:r>
      <w:r w:rsidRPr="00E632E5">
        <w:rPr>
          <w:rFonts w:asciiTheme="minorHAnsi" w:hAnsiTheme="minorHAnsi" w:cstheme="minorHAnsi"/>
          <w:sz w:val="22"/>
          <w:szCs w:val="22"/>
        </w:rPr>
        <w:t xml:space="preserve"> and growth of mold/mildew, with Painted Finish</w:t>
      </w:r>
      <w:r w:rsidR="00ED3653" w:rsidRPr="00E632E5">
        <w:rPr>
          <w:rFonts w:asciiTheme="minorHAnsi" w:hAnsiTheme="minorHAnsi" w:cstheme="minorHAnsi"/>
          <w:sz w:val="22"/>
          <w:szCs w:val="22"/>
        </w:rPr>
        <w:t xml:space="preserve"> (white)</w:t>
      </w:r>
      <w:r w:rsidRPr="00E632E5">
        <w:rPr>
          <w:rFonts w:asciiTheme="minorHAnsi" w:hAnsiTheme="minorHAnsi" w:cstheme="minorHAnsi"/>
          <w:sz w:val="22"/>
          <w:szCs w:val="22"/>
        </w:rPr>
        <w:t xml:space="preserve"> Perforated and Fissured Pattern, Class A</w:t>
      </w:r>
      <w:r w:rsidR="00ED3653" w:rsidRPr="00E632E5">
        <w:rPr>
          <w:rFonts w:asciiTheme="minorHAnsi" w:hAnsiTheme="minorHAnsi" w:cstheme="minorHAnsi"/>
          <w:sz w:val="22"/>
          <w:szCs w:val="22"/>
        </w:rPr>
        <w:t xml:space="preserve"> finish</w:t>
      </w:r>
      <w:r w:rsidRPr="00E632E5">
        <w:rPr>
          <w:rFonts w:asciiTheme="minorHAnsi" w:hAnsiTheme="minorHAnsi" w:cstheme="minorHAnsi"/>
          <w:sz w:val="22"/>
          <w:szCs w:val="22"/>
        </w:rPr>
        <w:t>.</w:t>
      </w:r>
    </w:p>
    <w:p w:rsidR="002A71DE" w:rsidRPr="00E632E5" w:rsidRDefault="002A71DE">
      <w:pPr>
        <w:widowControl/>
        <w:numPr>
          <w:ilvl w:val="3"/>
          <w:numId w:val="5"/>
        </w:numPr>
        <w:spacing w:line="228" w:lineRule="exact"/>
        <w:rPr>
          <w:rFonts w:asciiTheme="minorHAnsi" w:hAnsiTheme="minorHAnsi" w:cstheme="minorHAnsi"/>
          <w:sz w:val="22"/>
          <w:szCs w:val="22"/>
        </w:rPr>
      </w:pPr>
      <w:r w:rsidRPr="00E632E5">
        <w:rPr>
          <w:rFonts w:asciiTheme="minorHAnsi" w:hAnsiTheme="minorHAnsi" w:cstheme="minorHAnsi"/>
          <w:sz w:val="22"/>
          <w:szCs w:val="22"/>
        </w:rPr>
        <w:t>General</w:t>
      </w:r>
      <w:r w:rsidR="0078136C" w:rsidRPr="00E632E5">
        <w:rPr>
          <w:rFonts w:asciiTheme="minorHAnsi" w:hAnsiTheme="minorHAnsi" w:cstheme="minorHAnsi"/>
          <w:sz w:val="22"/>
          <w:szCs w:val="22"/>
        </w:rPr>
        <w:t xml:space="preserve"> minimum NRC = 0.70 and CAC = 35</w:t>
      </w:r>
    </w:p>
    <w:p w:rsidR="002A71DE" w:rsidRPr="00E632E5" w:rsidRDefault="002A71DE">
      <w:pPr>
        <w:widowControl/>
        <w:numPr>
          <w:ilvl w:val="4"/>
          <w:numId w:val="5"/>
        </w:numPr>
        <w:tabs>
          <w:tab w:val="clear" w:pos="2448"/>
          <w:tab w:val="num" w:pos="2160"/>
        </w:tabs>
        <w:spacing w:line="228" w:lineRule="exact"/>
        <w:rPr>
          <w:rFonts w:asciiTheme="minorHAnsi" w:hAnsiTheme="minorHAnsi" w:cstheme="minorHAnsi"/>
          <w:sz w:val="22"/>
          <w:szCs w:val="22"/>
        </w:rPr>
      </w:pPr>
      <w:r w:rsidRPr="00E632E5">
        <w:rPr>
          <w:rFonts w:asciiTheme="minorHAnsi" w:hAnsiTheme="minorHAnsi" w:cstheme="minorHAnsi"/>
          <w:sz w:val="22"/>
          <w:szCs w:val="22"/>
        </w:rPr>
        <w:t>Armstrong World Industries "</w:t>
      </w:r>
      <w:r w:rsidR="0078136C" w:rsidRPr="00E632E5">
        <w:rPr>
          <w:rFonts w:asciiTheme="minorHAnsi" w:hAnsiTheme="minorHAnsi" w:cstheme="minorHAnsi"/>
          <w:sz w:val="22"/>
          <w:szCs w:val="22"/>
        </w:rPr>
        <w:t xml:space="preserve">School Zone </w:t>
      </w:r>
      <w:r w:rsidRPr="00E632E5">
        <w:rPr>
          <w:rFonts w:asciiTheme="minorHAnsi" w:hAnsiTheme="minorHAnsi" w:cstheme="minorHAnsi"/>
          <w:sz w:val="22"/>
          <w:szCs w:val="22"/>
        </w:rPr>
        <w:t>Fine Fissured"</w:t>
      </w:r>
    </w:p>
    <w:p w:rsidR="002A71DE" w:rsidRPr="00E632E5" w:rsidRDefault="00803229">
      <w:pPr>
        <w:widowControl/>
        <w:numPr>
          <w:ilvl w:val="4"/>
          <w:numId w:val="5"/>
        </w:numPr>
        <w:tabs>
          <w:tab w:val="clear" w:pos="2448"/>
          <w:tab w:val="num" w:pos="2160"/>
        </w:tabs>
        <w:spacing w:line="228" w:lineRule="exact"/>
        <w:rPr>
          <w:rFonts w:asciiTheme="minorHAnsi" w:hAnsiTheme="minorHAnsi" w:cstheme="minorHAnsi"/>
          <w:sz w:val="22"/>
          <w:szCs w:val="22"/>
        </w:rPr>
      </w:pPr>
      <w:proofErr w:type="spellStart"/>
      <w:r w:rsidRPr="00E632E5">
        <w:rPr>
          <w:rFonts w:asciiTheme="minorHAnsi" w:hAnsiTheme="minorHAnsi" w:cstheme="minorHAnsi"/>
          <w:sz w:val="22"/>
          <w:szCs w:val="22"/>
        </w:rPr>
        <w:t>CertianTeed</w:t>
      </w:r>
      <w:proofErr w:type="spellEnd"/>
      <w:r w:rsidRPr="00E632E5">
        <w:rPr>
          <w:rFonts w:asciiTheme="minorHAnsi" w:hAnsiTheme="minorHAnsi" w:cstheme="minorHAnsi"/>
          <w:sz w:val="22"/>
          <w:szCs w:val="22"/>
        </w:rPr>
        <w:t xml:space="preserve"> Ceilings (</w:t>
      </w:r>
      <w:r w:rsidR="00CA033F" w:rsidRPr="00E632E5">
        <w:rPr>
          <w:rFonts w:asciiTheme="minorHAnsi" w:hAnsiTheme="minorHAnsi" w:cstheme="minorHAnsi"/>
          <w:sz w:val="22"/>
          <w:szCs w:val="22"/>
        </w:rPr>
        <w:t>Subsidiary of Saint-Gobain</w:t>
      </w:r>
      <w:r w:rsidRPr="00E632E5">
        <w:rPr>
          <w:rFonts w:asciiTheme="minorHAnsi" w:hAnsiTheme="minorHAnsi" w:cstheme="minorHAnsi"/>
          <w:sz w:val="22"/>
          <w:szCs w:val="22"/>
        </w:rPr>
        <w:t>)</w:t>
      </w:r>
      <w:r w:rsidR="0078136C" w:rsidRPr="00E632E5">
        <w:rPr>
          <w:rFonts w:asciiTheme="minorHAnsi" w:hAnsiTheme="minorHAnsi" w:cstheme="minorHAnsi"/>
          <w:sz w:val="22"/>
          <w:szCs w:val="22"/>
        </w:rPr>
        <w:t xml:space="preserve"> "Fine Fissured High NRC"</w:t>
      </w:r>
    </w:p>
    <w:p w:rsidR="002A71DE" w:rsidRPr="00E632E5" w:rsidRDefault="002A71DE">
      <w:pPr>
        <w:widowControl/>
        <w:numPr>
          <w:ilvl w:val="4"/>
          <w:numId w:val="5"/>
        </w:numPr>
        <w:tabs>
          <w:tab w:val="clear" w:pos="2448"/>
          <w:tab w:val="num" w:pos="2160"/>
        </w:tabs>
        <w:spacing w:line="228" w:lineRule="exact"/>
        <w:rPr>
          <w:rFonts w:asciiTheme="minorHAnsi" w:hAnsiTheme="minorHAnsi" w:cstheme="minorHAnsi"/>
          <w:sz w:val="22"/>
          <w:szCs w:val="22"/>
        </w:rPr>
      </w:pPr>
      <w:r w:rsidRPr="00E632E5">
        <w:rPr>
          <w:rFonts w:asciiTheme="minorHAnsi" w:hAnsiTheme="minorHAnsi" w:cstheme="minorHAnsi"/>
          <w:sz w:val="22"/>
          <w:szCs w:val="22"/>
        </w:rPr>
        <w:t xml:space="preserve">USG </w:t>
      </w:r>
      <w:r w:rsidR="00F81DFF" w:rsidRPr="00E632E5">
        <w:rPr>
          <w:rFonts w:asciiTheme="minorHAnsi" w:hAnsiTheme="minorHAnsi" w:cstheme="minorHAnsi"/>
          <w:sz w:val="22"/>
          <w:szCs w:val="22"/>
        </w:rPr>
        <w:t>"</w:t>
      </w:r>
      <w:r w:rsidRPr="00E632E5">
        <w:rPr>
          <w:rFonts w:asciiTheme="minorHAnsi" w:hAnsiTheme="minorHAnsi" w:cstheme="minorHAnsi"/>
          <w:sz w:val="22"/>
          <w:szCs w:val="22"/>
        </w:rPr>
        <w:t>Radar</w:t>
      </w:r>
      <w:r w:rsidR="00F81DFF" w:rsidRPr="00E632E5">
        <w:rPr>
          <w:rFonts w:asciiTheme="minorHAnsi" w:hAnsiTheme="minorHAnsi" w:cstheme="minorHAnsi"/>
          <w:sz w:val="22"/>
          <w:szCs w:val="22"/>
        </w:rPr>
        <w:t>"</w:t>
      </w:r>
      <w:r w:rsidRPr="00E632E5">
        <w:rPr>
          <w:rFonts w:asciiTheme="minorHAnsi" w:hAnsiTheme="minorHAnsi" w:cstheme="minorHAnsi"/>
          <w:sz w:val="22"/>
          <w:szCs w:val="22"/>
        </w:rPr>
        <w:t xml:space="preserve"> </w:t>
      </w:r>
      <w:proofErr w:type="spellStart"/>
      <w:r w:rsidRPr="00E632E5">
        <w:rPr>
          <w:rFonts w:asciiTheme="minorHAnsi" w:hAnsiTheme="minorHAnsi" w:cstheme="minorHAnsi"/>
          <w:sz w:val="22"/>
          <w:szCs w:val="22"/>
        </w:rPr>
        <w:t>Climaplus</w:t>
      </w:r>
      <w:proofErr w:type="spellEnd"/>
      <w:r w:rsidR="00004E9F" w:rsidRPr="00E632E5">
        <w:rPr>
          <w:rFonts w:asciiTheme="minorHAnsi" w:hAnsiTheme="minorHAnsi" w:cstheme="minorHAnsi"/>
          <w:sz w:val="22"/>
          <w:szCs w:val="22"/>
        </w:rPr>
        <w:t xml:space="preserve"> High CAC/High NRC</w:t>
      </w:r>
    </w:p>
    <w:p w:rsidR="002A71DE" w:rsidRPr="00E632E5" w:rsidRDefault="002A71DE">
      <w:pPr>
        <w:widowControl/>
        <w:numPr>
          <w:ilvl w:val="3"/>
          <w:numId w:val="5"/>
        </w:numPr>
        <w:spacing w:line="228" w:lineRule="exact"/>
        <w:rPr>
          <w:rFonts w:asciiTheme="minorHAnsi" w:hAnsiTheme="minorHAnsi" w:cstheme="minorHAnsi"/>
          <w:sz w:val="22"/>
          <w:szCs w:val="22"/>
        </w:rPr>
      </w:pPr>
      <w:r w:rsidRPr="00E632E5">
        <w:rPr>
          <w:rFonts w:asciiTheme="minorHAnsi" w:hAnsiTheme="minorHAnsi" w:cstheme="minorHAnsi"/>
          <w:sz w:val="22"/>
          <w:szCs w:val="22"/>
        </w:rPr>
        <w:t>Kitchen</w:t>
      </w:r>
    </w:p>
    <w:p w:rsidR="002A71DE" w:rsidRPr="00E632E5" w:rsidRDefault="002A71DE">
      <w:pPr>
        <w:widowControl/>
        <w:numPr>
          <w:ilvl w:val="4"/>
          <w:numId w:val="5"/>
        </w:numPr>
        <w:tabs>
          <w:tab w:val="clear" w:pos="2448"/>
          <w:tab w:val="num" w:pos="2160"/>
        </w:tabs>
        <w:spacing w:line="228" w:lineRule="exact"/>
        <w:rPr>
          <w:rFonts w:asciiTheme="minorHAnsi" w:hAnsiTheme="minorHAnsi" w:cstheme="minorHAnsi"/>
          <w:sz w:val="22"/>
          <w:szCs w:val="22"/>
        </w:rPr>
      </w:pPr>
      <w:r w:rsidRPr="00E632E5">
        <w:rPr>
          <w:rFonts w:asciiTheme="minorHAnsi" w:hAnsiTheme="minorHAnsi" w:cstheme="minorHAnsi"/>
          <w:sz w:val="22"/>
          <w:szCs w:val="22"/>
        </w:rPr>
        <w:t>USG "</w:t>
      </w:r>
      <w:proofErr w:type="spellStart"/>
      <w:r w:rsidRPr="00E632E5">
        <w:rPr>
          <w:rFonts w:asciiTheme="minorHAnsi" w:hAnsiTheme="minorHAnsi" w:cstheme="minorHAnsi"/>
          <w:sz w:val="22"/>
          <w:szCs w:val="22"/>
        </w:rPr>
        <w:t>Climaplus</w:t>
      </w:r>
      <w:proofErr w:type="spellEnd"/>
      <w:r w:rsidRPr="00E632E5">
        <w:rPr>
          <w:rFonts w:asciiTheme="minorHAnsi" w:hAnsiTheme="minorHAnsi" w:cstheme="minorHAnsi"/>
          <w:sz w:val="22"/>
          <w:szCs w:val="22"/>
        </w:rPr>
        <w:t xml:space="preserve"> Clean Room"</w:t>
      </w:r>
    </w:p>
    <w:p w:rsidR="006C5A60" w:rsidRPr="00E632E5" w:rsidRDefault="002A71DE" w:rsidP="006C5A60">
      <w:pPr>
        <w:widowControl/>
        <w:numPr>
          <w:ilvl w:val="4"/>
          <w:numId w:val="5"/>
        </w:numPr>
        <w:tabs>
          <w:tab w:val="clear" w:pos="2448"/>
          <w:tab w:val="num" w:pos="2160"/>
        </w:tabs>
        <w:spacing w:line="228" w:lineRule="exact"/>
        <w:rPr>
          <w:rFonts w:asciiTheme="minorHAnsi" w:hAnsiTheme="minorHAnsi" w:cstheme="minorHAnsi"/>
          <w:sz w:val="22"/>
          <w:szCs w:val="22"/>
        </w:rPr>
      </w:pPr>
      <w:r w:rsidRPr="00E632E5">
        <w:rPr>
          <w:rFonts w:asciiTheme="minorHAnsi" w:hAnsiTheme="minorHAnsi" w:cstheme="minorHAnsi"/>
          <w:sz w:val="22"/>
          <w:szCs w:val="22"/>
        </w:rPr>
        <w:t>Armstrong World Industries, “Clean Room VL"</w:t>
      </w:r>
      <w:r w:rsidR="006C5A60" w:rsidRPr="00E632E5">
        <w:rPr>
          <w:rFonts w:asciiTheme="minorHAnsi" w:hAnsiTheme="minorHAnsi" w:cstheme="minorHAnsi"/>
          <w:sz w:val="22"/>
          <w:szCs w:val="22"/>
        </w:rPr>
        <w:t xml:space="preserve"> or "Fine Fissured </w:t>
      </w:r>
      <w:proofErr w:type="spellStart"/>
      <w:r w:rsidR="006C5A60" w:rsidRPr="00E632E5">
        <w:rPr>
          <w:rFonts w:asciiTheme="minorHAnsi" w:hAnsiTheme="minorHAnsi" w:cstheme="minorHAnsi"/>
          <w:sz w:val="22"/>
          <w:szCs w:val="22"/>
        </w:rPr>
        <w:t>Ceramaguard</w:t>
      </w:r>
      <w:proofErr w:type="spellEnd"/>
      <w:r w:rsidR="006C5A60" w:rsidRPr="00E632E5">
        <w:rPr>
          <w:rFonts w:asciiTheme="minorHAnsi" w:hAnsiTheme="minorHAnsi" w:cstheme="minorHAnsi"/>
          <w:sz w:val="22"/>
          <w:szCs w:val="22"/>
        </w:rPr>
        <w:t>"</w:t>
      </w:r>
    </w:p>
    <w:p w:rsidR="002A71DE" w:rsidRPr="00E632E5" w:rsidRDefault="0078136C">
      <w:pPr>
        <w:widowControl/>
        <w:numPr>
          <w:ilvl w:val="4"/>
          <w:numId w:val="5"/>
        </w:numPr>
        <w:tabs>
          <w:tab w:val="clear" w:pos="2448"/>
          <w:tab w:val="num" w:pos="2160"/>
        </w:tabs>
        <w:spacing w:line="228" w:lineRule="exact"/>
        <w:rPr>
          <w:rFonts w:asciiTheme="minorHAnsi" w:hAnsiTheme="minorHAnsi" w:cstheme="minorHAnsi"/>
          <w:sz w:val="22"/>
          <w:szCs w:val="22"/>
        </w:rPr>
      </w:pPr>
      <w:proofErr w:type="spellStart"/>
      <w:r w:rsidRPr="00E632E5">
        <w:rPr>
          <w:rFonts w:asciiTheme="minorHAnsi" w:hAnsiTheme="minorHAnsi" w:cstheme="minorHAnsi"/>
          <w:sz w:val="22"/>
          <w:szCs w:val="22"/>
        </w:rPr>
        <w:t>CertianTeed</w:t>
      </w:r>
      <w:proofErr w:type="spellEnd"/>
      <w:r w:rsidRPr="00E632E5">
        <w:rPr>
          <w:rFonts w:asciiTheme="minorHAnsi" w:hAnsiTheme="minorHAnsi" w:cstheme="minorHAnsi"/>
          <w:sz w:val="22"/>
          <w:szCs w:val="22"/>
        </w:rPr>
        <w:t xml:space="preserve"> Ceilings "Fine Fissured"</w:t>
      </w:r>
      <w:r w:rsidR="002A71DE" w:rsidRPr="00E632E5">
        <w:rPr>
          <w:rFonts w:asciiTheme="minorHAnsi" w:hAnsiTheme="minorHAnsi" w:cstheme="minorHAnsi"/>
          <w:sz w:val="22"/>
          <w:szCs w:val="22"/>
        </w:rPr>
        <w:t xml:space="preserve"> with </w:t>
      </w:r>
      <w:proofErr w:type="spellStart"/>
      <w:r w:rsidR="002A71DE" w:rsidRPr="00E632E5">
        <w:rPr>
          <w:rFonts w:asciiTheme="minorHAnsi" w:hAnsiTheme="minorHAnsi" w:cstheme="minorHAnsi"/>
          <w:sz w:val="22"/>
          <w:szCs w:val="22"/>
        </w:rPr>
        <w:t>PlasticGard</w:t>
      </w:r>
      <w:proofErr w:type="spellEnd"/>
      <w:r w:rsidR="002A71DE" w:rsidRPr="00E632E5">
        <w:rPr>
          <w:rFonts w:asciiTheme="minorHAnsi" w:hAnsiTheme="minorHAnsi" w:cstheme="minorHAnsi"/>
          <w:sz w:val="22"/>
          <w:szCs w:val="22"/>
        </w:rPr>
        <w:t>.</w:t>
      </w:r>
    </w:p>
    <w:p w:rsidR="002A71DE" w:rsidRPr="00E632E5" w:rsidRDefault="002A71DE">
      <w:pPr>
        <w:widowControl/>
        <w:numPr>
          <w:ilvl w:val="1"/>
          <w:numId w:val="5"/>
        </w:numPr>
        <w:tabs>
          <w:tab w:val="left" w:pos="450"/>
        </w:tabs>
        <w:spacing w:line="228" w:lineRule="exact"/>
        <w:rPr>
          <w:rFonts w:asciiTheme="minorHAnsi" w:hAnsiTheme="minorHAnsi" w:cstheme="minorHAnsi"/>
          <w:sz w:val="22"/>
          <w:szCs w:val="22"/>
        </w:rPr>
      </w:pPr>
      <w:r w:rsidRPr="00E632E5">
        <w:rPr>
          <w:rFonts w:asciiTheme="minorHAnsi" w:hAnsiTheme="minorHAnsi" w:cstheme="minorHAnsi"/>
          <w:sz w:val="22"/>
          <w:szCs w:val="22"/>
        </w:rPr>
        <w:t>Manufacturers:  Subject to compliance with requirements, provide products by one of the following, and the grid system shall be compatible with the tiles to provide resistant to high humidity and growth of mold/mildew:</w:t>
      </w:r>
    </w:p>
    <w:p w:rsidR="002A71DE" w:rsidRPr="00E632E5" w:rsidRDefault="002A71DE">
      <w:pPr>
        <w:widowControl/>
        <w:numPr>
          <w:ilvl w:val="2"/>
          <w:numId w:val="5"/>
        </w:numPr>
        <w:spacing w:line="228" w:lineRule="exact"/>
        <w:rPr>
          <w:rFonts w:asciiTheme="minorHAnsi" w:hAnsiTheme="minorHAnsi" w:cstheme="minorHAnsi"/>
          <w:sz w:val="22"/>
          <w:szCs w:val="22"/>
        </w:rPr>
      </w:pPr>
      <w:r w:rsidRPr="00E632E5">
        <w:rPr>
          <w:rFonts w:asciiTheme="minorHAnsi" w:hAnsiTheme="minorHAnsi" w:cstheme="minorHAnsi"/>
          <w:sz w:val="22"/>
          <w:szCs w:val="22"/>
        </w:rPr>
        <w:t>Non-Fire-Resistance Rated Double-Web Steel Suspension Systems:</w:t>
      </w:r>
    </w:p>
    <w:p w:rsidR="002A71DE" w:rsidRPr="00E632E5" w:rsidRDefault="002A71DE">
      <w:pPr>
        <w:widowControl/>
        <w:numPr>
          <w:ilvl w:val="3"/>
          <w:numId w:val="5"/>
        </w:numPr>
        <w:spacing w:line="228" w:lineRule="exact"/>
        <w:rPr>
          <w:rFonts w:asciiTheme="minorHAnsi" w:hAnsiTheme="minorHAnsi" w:cstheme="minorHAnsi"/>
          <w:sz w:val="22"/>
          <w:szCs w:val="22"/>
        </w:rPr>
      </w:pPr>
      <w:r w:rsidRPr="00E632E5">
        <w:rPr>
          <w:rFonts w:asciiTheme="minorHAnsi" w:hAnsiTheme="minorHAnsi" w:cstheme="minorHAnsi"/>
          <w:sz w:val="22"/>
          <w:szCs w:val="22"/>
        </w:rPr>
        <w:t>Armstrong World Industries, Inc.</w:t>
      </w:r>
    </w:p>
    <w:p w:rsidR="002A71DE" w:rsidRPr="00E632E5" w:rsidRDefault="002A71DE">
      <w:pPr>
        <w:widowControl/>
        <w:numPr>
          <w:ilvl w:val="3"/>
          <w:numId w:val="5"/>
        </w:numPr>
        <w:spacing w:line="228" w:lineRule="exact"/>
        <w:rPr>
          <w:rFonts w:asciiTheme="minorHAnsi" w:hAnsiTheme="minorHAnsi" w:cstheme="minorHAnsi"/>
          <w:sz w:val="22"/>
          <w:szCs w:val="22"/>
        </w:rPr>
      </w:pPr>
      <w:r w:rsidRPr="00E632E5">
        <w:rPr>
          <w:rFonts w:asciiTheme="minorHAnsi" w:hAnsiTheme="minorHAnsi" w:cstheme="minorHAnsi"/>
          <w:sz w:val="22"/>
          <w:szCs w:val="22"/>
        </w:rPr>
        <w:t>Chicago Metallic Corporation.</w:t>
      </w:r>
    </w:p>
    <w:p w:rsidR="002A71DE" w:rsidRPr="00E632E5" w:rsidRDefault="002A71DE">
      <w:pPr>
        <w:widowControl/>
        <w:numPr>
          <w:ilvl w:val="3"/>
          <w:numId w:val="5"/>
        </w:numPr>
        <w:spacing w:line="228" w:lineRule="exact"/>
        <w:rPr>
          <w:rFonts w:asciiTheme="minorHAnsi" w:hAnsiTheme="minorHAnsi" w:cstheme="minorHAnsi"/>
          <w:sz w:val="22"/>
          <w:szCs w:val="22"/>
        </w:rPr>
      </w:pPr>
      <w:r w:rsidRPr="00E632E5">
        <w:rPr>
          <w:rFonts w:asciiTheme="minorHAnsi" w:hAnsiTheme="minorHAnsi" w:cstheme="minorHAnsi"/>
          <w:sz w:val="22"/>
          <w:szCs w:val="22"/>
        </w:rPr>
        <w:t>USG Interiors, Inc.</w:t>
      </w:r>
    </w:p>
    <w:p w:rsidR="00803229" w:rsidRPr="00E632E5" w:rsidRDefault="00803229">
      <w:pPr>
        <w:widowControl/>
        <w:numPr>
          <w:ilvl w:val="3"/>
          <w:numId w:val="5"/>
        </w:numPr>
        <w:spacing w:line="228" w:lineRule="exact"/>
        <w:rPr>
          <w:rFonts w:asciiTheme="minorHAnsi" w:hAnsiTheme="minorHAnsi" w:cstheme="minorHAnsi"/>
          <w:sz w:val="22"/>
          <w:szCs w:val="22"/>
        </w:rPr>
      </w:pPr>
      <w:proofErr w:type="spellStart"/>
      <w:r w:rsidRPr="00E632E5">
        <w:rPr>
          <w:rFonts w:asciiTheme="minorHAnsi" w:hAnsiTheme="minorHAnsi" w:cstheme="minorHAnsi"/>
          <w:sz w:val="22"/>
          <w:szCs w:val="22"/>
        </w:rPr>
        <w:t>CertianTeed</w:t>
      </w:r>
      <w:proofErr w:type="spellEnd"/>
      <w:r w:rsidRPr="00E632E5">
        <w:rPr>
          <w:rFonts w:asciiTheme="minorHAnsi" w:hAnsiTheme="minorHAnsi" w:cstheme="minorHAnsi"/>
          <w:sz w:val="22"/>
          <w:szCs w:val="22"/>
        </w:rPr>
        <w:t xml:space="preserve"> Ceilings</w:t>
      </w:r>
    </w:p>
    <w:p w:rsidR="002A71DE" w:rsidRPr="00E632E5" w:rsidRDefault="002A71DE">
      <w:pPr>
        <w:widowControl/>
        <w:numPr>
          <w:ilvl w:val="2"/>
          <w:numId w:val="5"/>
        </w:numPr>
        <w:spacing w:line="228" w:lineRule="exact"/>
        <w:rPr>
          <w:rFonts w:asciiTheme="minorHAnsi" w:hAnsiTheme="minorHAnsi" w:cstheme="minorHAnsi"/>
          <w:sz w:val="22"/>
          <w:szCs w:val="22"/>
        </w:rPr>
      </w:pPr>
      <w:r w:rsidRPr="00E632E5">
        <w:rPr>
          <w:rFonts w:asciiTheme="minorHAnsi" w:hAnsiTheme="minorHAnsi" w:cstheme="minorHAnsi"/>
          <w:sz w:val="22"/>
          <w:szCs w:val="22"/>
        </w:rPr>
        <w:t>Edge Moldings:</w:t>
      </w:r>
    </w:p>
    <w:p w:rsidR="002A71DE" w:rsidRPr="00E632E5" w:rsidRDefault="002A71DE">
      <w:pPr>
        <w:widowControl/>
        <w:numPr>
          <w:ilvl w:val="3"/>
          <w:numId w:val="5"/>
        </w:numPr>
        <w:spacing w:line="228" w:lineRule="exact"/>
        <w:rPr>
          <w:rFonts w:asciiTheme="minorHAnsi" w:hAnsiTheme="minorHAnsi" w:cstheme="minorHAnsi"/>
          <w:sz w:val="22"/>
          <w:szCs w:val="22"/>
        </w:rPr>
      </w:pPr>
      <w:r w:rsidRPr="00E632E5">
        <w:rPr>
          <w:rFonts w:asciiTheme="minorHAnsi" w:hAnsiTheme="minorHAnsi" w:cstheme="minorHAnsi"/>
          <w:sz w:val="22"/>
          <w:szCs w:val="22"/>
        </w:rPr>
        <w:t>Armstrong World Industries, Inc.</w:t>
      </w:r>
    </w:p>
    <w:p w:rsidR="002A71DE" w:rsidRPr="00E632E5" w:rsidRDefault="002A71DE">
      <w:pPr>
        <w:widowControl/>
        <w:numPr>
          <w:ilvl w:val="3"/>
          <w:numId w:val="5"/>
        </w:numPr>
        <w:spacing w:line="228" w:lineRule="exact"/>
        <w:rPr>
          <w:rFonts w:asciiTheme="minorHAnsi" w:hAnsiTheme="minorHAnsi" w:cstheme="minorHAnsi"/>
          <w:sz w:val="22"/>
          <w:szCs w:val="22"/>
        </w:rPr>
      </w:pPr>
      <w:r w:rsidRPr="00E632E5">
        <w:rPr>
          <w:rFonts w:asciiTheme="minorHAnsi" w:hAnsiTheme="minorHAnsi" w:cstheme="minorHAnsi"/>
          <w:sz w:val="22"/>
          <w:szCs w:val="22"/>
        </w:rPr>
        <w:t>Chicago Metallic Corporation.</w:t>
      </w:r>
    </w:p>
    <w:p w:rsidR="002A71DE" w:rsidRPr="00E632E5" w:rsidRDefault="002A71DE">
      <w:pPr>
        <w:widowControl/>
        <w:numPr>
          <w:ilvl w:val="3"/>
          <w:numId w:val="5"/>
        </w:numPr>
        <w:spacing w:line="228" w:lineRule="exact"/>
        <w:rPr>
          <w:rFonts w:asciiTheme="minorHAnsi" w:hAnsiTheme="minorHAnsi" w:cstheme="minorHAnsi"/>
          <w:sz w:val="22"/>
          <w:szCs w:val="22"/>
        </w:rPr>
      </w:pPr>
      <w:r w:rsidRPr="00E632E5">
        <w:rPr>
          <w:rFonts w:asciiTheme="minorHAnsi" w:hAnsiTheme="minorHAnsi" w:cstheme="minorHAnsi"/>
          <w:sz w:val="22"/>
          <w:szCs w:val="22"/>
        </w:rPr>
        <w:t>Fry Reglet Corp.</w:t>
      </w:r>
    </w:p>
    <w:p w:rsidR="002A71DE" w:rsidRPr="00E632E5" w:rsidRDefault="002A71DE">
      <w:pPr>
        <w:widowControl/>
        <w:numPr>
          <w:ilvl w:val="3"/>
          <w:numId w:val="5"/>
        </w:numPr>
        <w:spacing w:line="228" w:lineRule="exact"/>
        <w:rPr>
          <w:rFonts w:asciiTheme="minorHAnsi" w:hAnsiTheme="minorHAnsi" w:cstheme="minorHAnsi"/>
          <w:sz w:val="22"/>
          <w:szCs w:val="22"/>
        </w:rPr>
      </w:pPr>
      <w:r w:rsidRPr="00E632E5">
        <w:rPr>
          <w:rFonts w:asciiTheme="minorHAnsi" w:hAnsiTheme="minorHAnsi" w:cstheme="minorHAnsi"/>
          <w:sz w:val="22"/>
          <w:szCs w:val="22"/>
        </w:rPr>
        <w:t>USG Interiors, Inc.</w:t>
      </w:r>
    </w:p>
    <w:p w:rsidR="00803229" w:rsidRPr="00E632E5" w:rsidRDefault="00803229">
      <w:pPr>
        <w:widowControl/>
        <w:numPr>
          <w:ilvl w:val="3"/>
          <w:numId w:val="5"/>
        </w:numPr>
        <w:spacing w:line="228" w:lineRule="exact"/>
        <w:rPr>
          <w:rFonts w:asciiTheme="minorHAnsi" w:hAnsiTheme="minorHAnsi" w:cstheme="minorHAnsi"/>
          <w:sz w:val="22"/>
          <w:szCs w:val="22"/>
        </w:rPr>
      </w:pPr>
      <w:proofErr w:type="spellStart"/>
      <w:r w:rsidRPr="00E632E5">
        <w:rPr>
          <w:rFonts w:asciiTheme="minorHAnsi" w:hAnsiTheme="minorHAnsi" w:cstheme="minorHAnsi"/>
          <w:sz w:val="22"/>
          <w:szCs w:val="22"/>
        </w:rPr>
        <w:t>CertianTeed</w:t>
      </w:r>
      <w:proofErr w:type="spellEnd"/>
      <w:r w:rsidRPr="00E632E5">
        <w:rPr>
          <w:rFonts w:asciiTheme="minorHAnsi" w:hAnsiTheme="minorHAnsi" w:cstheme="minorHAnsi"/>
          <w:sz w:val="22"/>
          <w:szCs w:val="22"/>
        </w:rPr>
        <w:t xml:space="preserve"> Ceilings</w:t>
      </w:r>
    </w:p>
    <w:p w:rsidR="002A71DE" w:rsidRPr="00E632E5" w:rsidRDefault="002A71DE">
      <w:pPr>
        <w:widowControl/>
        <w:numPr>
          <w:ilvl w:val="0"/>
          <w:numId w:val="5"/>
        </w:numPr>
        <w:spacing w:line="228" w:lineRule="exact"/>
        <w:rPr>
          <w:rFonts w:asciiTheme="minorHAnsi" w:hAnsiTheme="minorHAnsi" w:cstheme="minorHAnsi"/>
          <w:sz w:val="22"/>
          <w:szCs w:val="22"/>
        </w:rPr>
      </w:pPr>
      <w:r w:rsidRPr="00E632E5">
        <w:rPr>
          <w:rFonts w:asciiTheme="minorHAnsi" w:hAnsiTheme="minorHAnsi" w:cstheme="minorHAnsi"/>
          <w:sz w:val="22"/>
          <w:szCs w:val="22"/>
        </w:rPr>
        <w:t>ACOUSTICAL CEILING UNITS, GENERAL</w:t>
      </w:r>
    </w:p>
    <w:p w:rsidR="002A71DE" w:rsidRPr="00E632E5" w:rsidRDefault="002A71DE">
      <w:pPr>
        <w:widowControl/>
        <w:numPr>
          <w:ilvl w:val="1"/>
          <w:numId w:val="5"/>
        </w:numPr>
        <w:tabs>
          <w:tab w:val="left" w:pos="450"/>
        </w:tabs>
        <w:spacing w:line="228" w:lineRule="exact"/>
        <w:rPr>
          <w:rFonts w:asciiTheme="minorHAnsi" w:hAnsiTheme="minorHAnsi" w:cstheme="minorHAnsi"/>
          <w:sz w:val="22"/>
          <w:szCs w:val="22"/>
        </w:rPr>
      </w:pPr>
      <w:r w:rsidRPr="00E632E5">
        <w:rPr>
          <w:rFonts w:asciiTheme="minorHAnsi" w:hAnsiTheme="minorHAnsi" w:cstheme="minorHAnsi"/>
          <w:sz w:val="22"/>
          <w:szCs w:val="22"/>
        </w:rPr>
        <w:t>Standard for Acoustical Ceiling Units:  Provide manufacturers' standard units of configuration indicated that comply with ASTM E 1264 classifications as designated by reference to types, patterns, acoustical ratings, and light reflectance, unless otherwise indicated.</w:t>
      </w:r>
    </w:p>
    <w:p w:rsidR="002A71DE" w:rsidRPr="00E632E5" w:rsidRDefault="002A71DE">
      <w:pPr>
        <w:widowControl/>
        <w:numPr>
          <w:ilvl w:val="2"/>
          <w:numId w:val="5"/>
        </w:numPr>
        <w:spacing w:line="228" w:lineRule="exact"/>
        <w:rPr>
          <w:rFonts w:asciiTheme="minorHAnsi" w:hAnsiTheme="minorHAnsi" w:cstheme="minorHAnsi"/>
          <w:sz w:val="22"/>
          <w:szCs w:val="22"/>
        </w:rPr>
      </w:pPr>
      <w:r w:rsidRPr="00E632E5">
        <w:rPr>
          <w:rFonts w:asciiTheme="minorHAnsi" w:hAnsiTheme="minorHAnsi" w:cstheme="minorHAnsi"/>
          <w:sz w:val="22"/>
          <w:szCs w:val="22"/>
        </w:rPr>
        <w:t xml:space="preserve">Mounting Method for Measuring NRC:  </w:t>
      </w:r>
      <w:r w:rsidR="002C2594" w:rsidRPr="00E632E5">
        <w:rPr>
          <w:rFonts w:asciiTheme="minorHAnsi" w:hAnsiTheme="minorHAnsi" w:cstheme="minorHAnsi"/>
          <w:sz w:val="22"/>
          <w:szCs w:val="22"/>
        </w:rPr>
        <w:t>Use t</w:t>
      </w:r>
      <w:r w:rsidRPr="00E632E5">
        <w:rPr>
          <w:rFonts w:asciiTheme="minorHAnsi" w:hAnsiTheme="minorHAnsi" w:cstheme="minorHAnsi"/>
          <w:sz w:val="22"/>
          <w:szCs w:val="22"/>
        </w:rPr>
        <w:t>ype E 400 (plenum mounting in which face of test specimen is 15-3/4" away from the test surface) per ASTM E795.</w:t>
      </w:r>
    </w:p>
    <w:p w:rsidR="002A71DE" w:rsidRPr="00E632E5" w:rsidRDefault="002A71DE">
      <w:pPr>
        <w:widowControl/>
        <w:numPr>
          <w:ilvl w:val="1"/>
          <w:numId w:val="5"/>
        </w:numPr>
        <w:tabs>
          <w:tab w:val="left" w:pos="450"/>
        </w:tabs>
        <w:spacing w:line="228" w:lineRule="exact"/>
        <w:rPr>
          <w:rFonts w:asciiTheme="minorHAnsi" w:hAnsiTheme="minorHAnsi" w:cstheme="minorHAnsi"/>
          <w:sz w:val="22"/>
          <w:szCs w:val="22"/>
        </w:rPr>
      </w:pPr>
      <w:r w:rsidRPr="00E632E5">
        <w:rPr>
          <w:rFonts w:asciiTheme="minorHAnsi" w:hAnsiTheme="minorHAnsi" w:cstheme="minorHAnsi"/>
          <w:sz w:val="22"/>
          <w:szCs w:val="22"/>
        </w:rPr>
        <w:t>Colors and Patterns:  Provide products to match appearance characteristics indicated under each product type.</w:t>
      </w:r>
    </w:p>
    <w:p w:rsidR="002A71DE" w:rsidRPr="00E632E5" w:rsidRDefault="002A71DE">
      <w:pPr>
        <w:widowControl/>
        <w:numPr>
          <w:ilvl w:val="0"/>
          <w:numId w:val="5"/>
        </w:numPr>
        <w:spacing w:line="228" w:lineRule="exact"/>
        <w:rPr>
          <w:rFonts w:asciiTheme="minorHAnsi" w:hAnsiTheme="minorHAnsi" w:cstheme="minorHAnsi"/>
          <w:sz w:val="22"/>
          <w:szCs w:val="22"/>
        </w:rPr>
      </w:pPr>
      <w:r w:rsidRPr="00E632E5">
        <w:rPr>
          <w:rFonts w:asciiTheme="minorHAnsi" w:hAnsiTheme="minorHAnsi" w:cstheme="minorHAnsi"/>
          <w:sz w:val="22"/>
          <w:szCs w:val="22"/>
        </w:rPr>
        <w:t>METAL SUSPENSION SYSTEMS, GENERAL</w:t>
      </w:r>
    </w:p>
    <w:p w:rsidR="002A71DE" w:rsidRPr="00E632E5" w:rsidRDefault="002A71DE">
      <w:pPr>
        <w:widowControl/>
        <w:numPr>
          <w:ilvl w:val="1"/>
          <w:numId w:val="5"/>
        </w:numPr>
        <w:tabs>
          <w:tab w:val="left" w:pos="450"/>
        </w:tabs>
        <w:spacing w:line="228" w:lineRule="exact"/>
        <w:rPr>
          <w:rFonts w:asciiTheme="minorHAnsi" w:hAnsiTheme="minorHAnsi" w:cstheme="minorHAnsi"/>
          <w:sz w:val="22"/>
          <w:szCs w:val="22"/>
        </w:rPr>
      </w:pPr>
      <w:r w:rsidRPr="00E632E5">
        <w:rPr>
          <w:rFonts w:asciiTheme="minorHAnsi" w:hAnsiTheme="minorHAnsi" w:cstheme="minorHAnsi"/>
          <w:sz w:val="22"/>
          <w:szCs w:val="22"/>
        </w:rPr>
        <w:t>Standard for Metal Suspension Systems:  Provide manufacturer's standard metal suspension systems of types, structural classifications, and finishes indicated that comply with applicable ASTM C635</w:t>
      </w:r>
      <w:r w:rsidR="005F263A" w:rsidRPr="00E632E5">
        <w:rPr>
          <w:rFonts w:asciiTheme="minorHAnsi" w:hAnsiTheme="minorHAnsi" w:cstheme="minorHAnsi"/>
          <w:sz w:val="22"/>
          <w:szCs w:val="22"/>
        </w:rPr>
        <w:t>/C635M</w:t>
      </w:r>
      <w:r w:rsidRPr="00E632E5">
        <w:rPr>
          <w:rFonts w:asciiTheme="minorHAnsi" w:hAnsiTheme="minorHAnsi" w:cstheme="minorHAnsi"/>
          <w:sz w:val="22"/>
          <w:szCs w:val="22"/>
        </w:rPr>
        <w:t xml:space="preserve"> requirements.</w:t>
      </w:r>
    </w:p>
    <w:p w:rsidR="002A71DE" w:rsidRPr="00E632E5" w:rsidRDefault="002A71DE">
      <w:pPr>
        <w:widowControl/>
        <w:numPr>
          <w:ilvl w:val="1"/>
          <w:numId w:val="5"/>
        </w:numPr>
        <w:tabs>
          <w:tab w:val="left" w:pos="450"/>
        </w:tabs>
        <w:spacing w:line="228" w:lineRule="exact"/>
        <w:rPr>
          <w:rFonts w:asciiTheme="minorHAnsi" w:hAnsiTheme="minorHAnsi" w:cstheme="minorHAnsi"/>
          <w:sz w:val="22"/>
          <w:szCs w:val="22"/>
        </w:rPr>
      </w:pPr>
      <w:r w:rsidRPr="00E632E5">
        <w:rPr>
          <w:rFonts w:asciiTheme="minorHAnsi" w:hAnsiTheme="minorHAnsi" w:cstheme="minorHAnsi"/>
          <w:sz w:val="22"/>
          <w:szCs w:val="22"/>
        </w:rPr>
        <w:t>Finishes and Colors:  Provide manufacturer's standard factory applied finish for type of system indicated.</w:t>
      </w:r>
    </w:p>
    <w:p w:rsidR="002A71DE" w:rsidRPr="00E632E5" w:rsidRDefault="002A71DE">
      <w:pPr>
        <w:widowControl/>
        <w:numPr>
          <w:ilvl w:val="1"/>
          <w:numId w:val="5"/>
        </w:numPr>
        <w:tabs>
          <w:tab w:val="left" w:pos="450"/>
        </w:tabs>
        <w:spacing w:line="228" w:lineRule="exact"/>
        <w:rPr>
          <w:rFonts w:asciiTheme="minorHAnsi" w:hAnsiTheme="minorHAnsi" w:cstheme="minorHAnsi"/>
          <w:sz w:val="22"/>
          <w:szCs w:val="22"/>
        </w:rPr>
      </w:pPr>
      <w:r w:rsidRPr="00E632E5">
        <w:rPr>
          <w:rFonts w:asciiTheme="minorHAnsi" w:hAnsiTheme="minorHAnsi" w:cstheme="minorHAnsi"/>
          <w:sz w:val="22"/>
          <w:szCs w:val="22"/>
        </w:rPr>
        <w:t>Attachment Devices:  Size for 5 times design load indicated in ASTM C635</w:t>
      </w:r>
      <w:r w:rsidR="005F263A" w:rsidRPr="00E632E5">
        <w:rPr>
          <w:rFonts w:asciiTheme="minorHAnsi" w:hAnsiTheme="minorHAnsi" w:cstheme="minorHAnsi"/>
          <w:sz w:val="22"/>
          <w:szCs w:val="22"/>
        </w:rPr>
        <w:t>/C635M</w:t>
      </w:r>
      <w:r w:rsidRPr="00E632E5">
        <w:rPr>
          <w:rFonts w:asciiTheme="minorHAnsi" w:hAnsiTheme="minorHAnsi" w:cstheme="minorHAnsi"/>
          <w:sz w:val="22"/>
          <w:szCs w:val="22"/>
        </w:rPr>
        <w:t>, Table 1, Direct Hung unless otherwise indicated.</w:t>
      </w:r>
    </w:p>
    <w:p w:rsidR="002A71DE" w:rsidRPr="00E632E5" w:rsidRDefault="002A71DE">
      <w:pPr>
        <w:widowControl/>
        <w:numPr>
          <w:ilvl w:val="1"/>
          <w:numId w:val="5"/>
        </w:numPr>
        <w:tabs>
          <w:tab w:val="left" w:pos="450"/>
        </w:tabs>
        <w:spacing w:line="228" w:lineRule="exact"/>
        <w:rPr>
          <w:rFonts w:asciiTheme="minorHAnsi" w:hAnsiTheme="minorHAnsi" w:cstheme="minorHAnsi"/>
          <w:sz w:val="22"/>
          <w:szCs w:val="22"/>
        </w:rPr>
      </w:pPr>
      <w:r w:rsidRPr="00E632E5">
        <w:rPr>
          <w:rFonts w:asciiTheme="minorHAnsi" w:hAnsiTheme="minorHAnsi" w:cstheme="minorHAnsi"/>
          <w:sz w:val="22"/>
          <w:szCs w:val="22"/>
        </w:rPr>
        <w:lastRenderedPageBreak/>
        <w:t>Wire Hangers, Braces, and Ties:  ASTM A641/A641</w:t>
      </w:r>
      <w:r w:rsidR="001E7A71" w:rsidRPr="00E632E5">
        <w:rPr>
          <w:rFonts w:asciiTheme="minorHAnsi" w:hAnsiTheme="minorHAnsi" w:cstheme="minorHAnsi"/>
          <w:sz w:val="22"/>
          <w:szCs w:val="22"/>
        </w:rPr>
        <w:t>M</w:t>
      </w:r>
      <w:r w:rsidRPr="00E632E5">
        <w:rPr>
          <w:rFonts w:asciiTheme="minorHAnsi" w:hAnsiTheme="minorHAnsi" w:cstheme="minorHAnsi"/>
          <w:sz w:val="22"/>
          <w:szCs w:val="22"/>
        </w:rPr>
        <w:t>, Class 1 zinc coating, soft temper.</w:t>
      </w:r>
    </w:p>
    <w:p w:rsidR="002A71DE" w:rsidRPr="00E632E5" w:rsidRDefault="002A71DE">
      <w:pPr>
        <w:widowControl/>
        <w:numPr>
          <w:ilvl w:val="2"/>
          <w:numId w:val="5"/>
        </w:numPr>
        <w:spacing w:line="228" w:lineRule="exact"/>
        <w:rPr>
          <w:rFonts w:asciiTheme="minorHAnsi" w:hAnsiTheme="minorHAnsi" w:cstheme="minorHAnsi"/>
          <w:sz w:val="22"/>
          <w:szCs w:val="22"/>
        </w:rPr>
      </w:pPr>
      <w:r w:rsidRPr="00E632E5">
        <w:rPr>
          <w:rFonts w:asciiTheme="minorHAnsi" w:hAnsiTheme="minorHAnsi" w:cstheme="minorHAnsi"/>
          <w:sz w:val="22"/>
          <w:szCs w:val="22"/>
        </w:rPr>
        <w:t>Gage:  Provide wire sized so that stress at 3 times hanger design load (ASTM C635</w:t>
      </w:r>
      <w:r w:rsidR="005F263A" w:rsidRPr="00E632E5">
        <w:rPr>
          <w:rFonts w:asciiTheme="minorHAnsi" w:hAnsiTheme="minorHAnsi" w:cstheme="minorHAnsi"/>
          <w:sz w:val="22"/>
          <w:szCs w:val="22"/>
        </w:rPr>
        <w:t>/C635M</w:t>
      </w:r>
      <w:r w:rsidRPr="00E632E5">
        <w:rPr>
          <w:rFonts w:asciiTheme="minorHAnsi" w:hAnsiTheme="minorHAnsi" w:cstheme="minorHAnsi"/>
          <w:sz w:val="22"/>
          <w:szCs w:val="22"/>
        </w:rPr>
        <w:t>, Table 1, Direct-Hung), will be less than yield stress of wire, but provide not less than 2.69 mm (0.106") diameter wire.</w:t>
      </w:r>
    </w:p>
    <w:p w:rsidR="00793AE3" w:rsidRPr="00E632E5" w:rsidRDefault="002A71DE">
      <w:pPr>
        <w:widowControl/>
        <w:numPr>
          <w:ilvl w:val="1"/>
          <w:numId w:val="5"/>
        </w:numPr>
        <w:spacing w:line="228" w:lineRule="exact"/>
        <w:rPr>
          <w:rFonts w:asciiTheme="minorHAnsi" w:hAnsiTheme="minorHAnsi" w:cstheme="minorHAnsi"/>
          <w:sz w:val="22"/>
          <w:szCs w:val="22"/>
        </w:rPr>
      </w:pPr>
      <w:r w:rsidRPr="00E632E5">
        <w:rPr>
          <w:rFonts w:asciiTheme="minorHAnsi" w:hAnsiTheme="minorHAnsi" w:cstheme="minorHAnsi"/>
          <w:sz w:val="22"/>
          <w:szCs w:val="22"/>
        </w:rPr>
        <w:t>Edge Moldings and Trim:</w:t>
      </w:r>
    </w:p>
    <w:p w:rsidR="00793AE3" w:rsidRPr="00E632E5" w:rsidRDefault="002A71DE" w:rsidP="00793AE3">
      <w:pPr>
        <w:widowControl/>
        <w:numPr>
          <w:ilvl w:val="2"/>
          <w:numId w:val="5"/>
        </w:numPr>
        <w:spacing w:line="228" w:lineRule="exact"/>
        <w:rPr>
          <w:rFonts w:asciiTheme="minorHAnsi" w:hAnsiTheme="minorHAnsi" w:cstheme="minorHAnsi"/>
          <w:sz w:val="22"/>
          <w:szCs w:val="22"/>
        </w:rPr>
      </w:pPr>
      <w:r w:rsidRPr="00E632E5">
        <w:rPr>
          <w:rFonts w:asciiTheme="minorHAnsi" w:hAnsiTheme="minorHAnsi" w:cstheme="minorHAnsi"/>
          <w:sz w:val="22"/>
          <w:szCs w:val="22"/>
        </w:rPr>
        <w:t>Metal or extruded aluminum of types and profiles indicated or, if not indicated, manufacturer's standard moldings for edges and penetrations that fit type of edge detail and suspension system indicated.</w:t>
      </w:r>
    </w:p>
    <w:p w:rsidR="002A71DE" w:rsidRPr="00E632E5" w:rsidRDefault="002A71DE" w:rsidP="00793AE3">
      <w:pPr>
        <w:widowControl/>
        <w:numPr>
          <w:ilvl w:val="2"/>
          <w:numId w:val="5"/>
        </w:numPr>
        <w:spacing w:line="228" w:lineRule="exact"/>
        <w:rPr>
          <w:rFonts w:asciiTheme="minorHAnsi" w:hAnsiTheme="minorHAnsi" w:cstheme="minorHAnsi"/>
          <w:sz w:val="22"/>
          <w:szCs w:val="22"/>
        </w:rPr>
      </w:pPr>
      <w:r w:rsidRPr="00E632E5">
        <w:rPr>
          <w:rFonts w:asciiTheme="minorHAnsi" w:hAnsiTheme="minorHAnsi" w:cstheme="minorHAnsi"/>
          <w:sz w:val="22"/>
          <w:szCs w:val="22"/>
        </w:rPr>
        <w:t>Provide column surround trim at round columns.</w:t>
      </w:r>
    </w:p>
    <w:p w:rsidR="002A71DE" w:rsidRPr="00E632E5" w:rsidRDefault="002A71DE">
      <w:pPr>
        <w:widowControl/>
        <w:numPr>
          <w:ilvl w:val="1"/>
          <w:numId w:val="5"/>
        </w:numPr>
        <w:spacing w:line="228" w:lineRule="exact"/>
        <w:rPr>
          <w:rFonts w:asciiTheme="minorHAnsi" w:hAnsiTheme="minorHAnsi" w:cstheme="minorHAnsi"/>
          <w:sz w:val="22"/>
          <w:szCs w:val="22"/>
        </w:rPr>
      </w:pPr>
      <w:r w:rsidRPr="00E632E5">
        <w:rPr>
          <w:rFonts w:asciiTheme="minorHAnsi" w:hAnsiTheme="minorHAnsi" w:cstheme="minorHAnsi"/>
          <w:sz w:val="22"/>
          <w:szCs w:val="22"/>
        </w:rPr>
        <w:t>Retention Clips:  Armstrong #414 or similar by other acoustical panel manufacturers.</w:t>
      </w:r>
    </w:p>
    <w:p w:rsidR="002A71DE" w:rsidRPr="00E632E5" w:rsidRDefault="002A71DE">
      <w:pPr>
        <w:widowControl/>
        <w:numPr>
          <w:ilvl w:val="0"/>
          <w:numId w:val="5"/>
        </w:numPr>
        <w:spacing w:line="228" w:lineRule="exact"/>
        <w:rPr>
          <w:rFonts w:asciiTheme="minorHAnsi" w:hAnsiTheme="minorHAnsi" w:cstheme="minorHAnsi"/>
          <w:sz w:val="22"/>
          <w:szCs w:val="22"/>
        </w:rPr>
      </w:pPr>
      <w:r w:rsidRPr="00E632E5">
        <w:rPr>
          <w:rFonts w:asciiTheme="minorHAnsi" w:hAnsiTheme="minorHAnsi" w:cstheme="minorHAnsi"/>
          <w:sz w:val="22"/>
          <w:szCs w:val="22"/>
        </w:rPr>
        <w:t>NON</w:t>
      </w:r>
      <w:r w:rsidRPr="00E632E5">
        <w:rPr>
          <w:rFonts w:asciiTheme="minorHAnsi" w:hAnsiTheme="minorHAnsi" w:cstheme="minorHAnsi"/>
          <w:sz w:val="22"/>
          <w:szCs w:val="22"/>
        </w:rPr>
        <w:noBreakHyphen/>
        <w:t>FIRE</w:t>
      </w:r>
      <w:r w:rsidRPr="00E632E5">
        <w:rPr>
          <w:rFonts w:asciiTheme="minorHAnsi" w:hAnsiTheme="minorHAnsi" w:cstheme="minorHAnsi"/>
          <w:sz w:val="22"/>
          <w:szCs w:val="22"/>
        </w:rPr>
        <w:noBreakHyphen/>
        <w:t>RESISTANCE</w:t>
      </w:r>
      <w:r w:rsidRPr="00E632E5">
        <w:rPr>
          <w:rFonts w:asciiTheme="minorHAnsi" w:hAnsiTheme="minorHAnsi" w:cstheme="minorHAnsi"/>
          <w:sz w:val="22"/>
          <w:szCs w:val="22"/>
        </w:rPr>
        <w:noBreakHyphen/>
        <w:t>RATED DIRECT</w:t>
      </w:r>
      <w:r w:rsidRPr="00E632E5">
        <w:rPr>
          <w:rFonts w:asciiTheme="minorHAnsi" w:hAnsiTheme="minorHAnsi" w:cstheme="minorHAnsi"/>
          <w:sz w:val="22"/>
          <w:szCs w:val="22"/>
        </w:rPr>
        <w:noBreakHyphen/>
        <w:t>HUNG SUSPENSION SYSTEMS</w:t>
      </w:r>
    </w:p>
    <w:p w:rsidR="002A71DE" w:rsidRPr="00E632E5" w:rsidRDefault="002A71DE">
      <w:pPr>
        <w:widowControl/>
        <w:numPr>
          <w:ilvl w:val="1"/>
          <w:numId w:val="5"/>
        </w:numPr>
        <w:tabs>
          <w:tab w:val="left" w:pos="450"/>
        </w:tabs>
        <w:spacing w:line="228" w:lineRule="exact"/>
        <w:rPr>
          <w:rFonts w:asciiTheme="minorHAnsi" w:hAnsiTheme="minorHAnsi" w:cstheme="minorHAnsi"/>
          <w:sz w:val="22"/>
          <w:szCs w:val="22"/>
        </w:rPr>
      </w:pPr>
      <w:r w:rsidRPr="00E632E5">
        <w:rPr>
          <w:rFonts w:asciiTheme="minorHAnsi" w:hAnsiTheme="minorHAnsi" w:cstheme="minorHAnsi"/>
          <w:sz w:val="22"/>
          <w:szCs w:val="22"/>
        </w:rPr>
        <w:t>Wide-Face Capped Double-Web Steel Suspension System:  Main and cross</w:t>
      </w:r>
      <w:r w:rsidRPr="00E632E5">
        <w:rPr>
          <w:rFonts w:asciiTheme="minorHAnsi" w:hAnsiTheme="minorHAnsi" w:cstheme="minorHAnsi"/>
          <w:sz w:val="22"/>
          <w:szCs w:val="22"/>
        </w:rPr>
        <w:noBreakHyphen/>
        <w:t>runners roll</w:t>
      </w:r>
      <w:r w:rsidRPr="00E632E5">
        <w:rPr>
          <w:rFonts w:asciiTheme="minorHAnsi" w:hAnsiTheme="minorHAnsi" w:cstheme="minorHAnsi"/>
          <w:sz w:val="22"/>
          <w:szCs w:val="22"/>
        </w:rPr>
        <w:noBreakHyphen/>
        <w:t>formed from pre-painted or electrolytic zinc-coated cold-rolled steel sheet, with pre-finished 15/16" wide metal caps on flanges; other characteristics as follows:</w:t>
      </w:r>
    </w:p>
    <w:p w:rsidR="002A71DE" w:rsidRPr="00E632E5" w:rsidRDefault="002A71DE">
      <w:pPr>
        <w:widowControl/>
        <w:numPr>
          <w:ilvl w:val="2"/>
          <w:numId w:val="5"/>
        </w:numPr>
        <w:spacing w:line="228" w:lineRule="exact"/>
        <w:rPr>
          <w:rFonts w:asciiTheme="minorHAnsi" w:hAnsiTheme="minorHAnsi" w:cstheme="minorHAnsi"/>
          <w:sz w:val="22"/>
          <w:szCs w:val="22"/>
        </w:rPr>
      </w:pPr>
      <w:r w:rsidRPr="00E632E5">
        <w:rPr>
          <w:rFonts w:asciiTheme="minorHAnsi" w:hAnsiTheme="minorHAnsi" w:cstheme="minorHAnsi"/>
          <w:sz w:val="22"/>
          <w:szCs w:val="22"/>
        </w:rPr>
        <w:t>Structural Classification:  Intermediate Duty System</w:t>
      </w:r>
    </w:p>
    <w:p w:rsidR="002A71DE" w:rsidRPr="00E632E5" w:rsidRDefault="002A71DE">
      <w:pPr>
        <w:widowControl/>
        <w:numPr>
          <w:ilvl w:val="2"/>
          <w:numId w:val="5"/>
        </w:numPr>
        <w:spacing w:line="228" w:lineRule="exact"/>
        <w:rPr>
          <w:rFonts w:asciiTheme="minorHAnsi" w:hAnsiTheme="minorHAnsi" w:cstheme="minorHAnsi"/>
          <w:sz w:val="22"/>
          <w:szCs w:val="22"/>
        </w:rPr>
      </w:pPr>
      <w:r w:rsidRPr="00E632E5">
        <w:rPr>
          <w:rFonts w:asciiTheme="minorHAnsi" w:hAnsiTheme="minorHAnsi" w:cstheme="minorHAnsi"/>
          <w:sz w:val="22"/>
          <w:szCs w:val="22"/>
        </w:rPr>
        <w:t>End Condition of Cross</w:t>
      </w:r>
      <w:r w:rsidRPr="00E632E5">
        <w:rPr>
          <w:rFonts w:asciiTheme="minorHAnsi" w:hAnsiTheme="minorHAnsi" w:cstheme="minorHAnsi"/>
          <w:sz w:val="22"/>
          <w:szCs w:val="22"/>
        </w:rPr>
        <w:noBreakHyphen/>
        <w:t>Runners:  Override (stepped) or butt-edge type, as standard with manufacturer.</w:t>
      </w:r>
    </w:p>
    <w:p w:rsidR="002A71DE" w:rsidRPr="00E632E5" w:rsidRDefault="002A71DE">
      <w:pPr>
        <w:widowControl/>
        <w:numPr>
          <w:ilvl w:val="2"/>
          <w:numId w:val="5"/>
        </w:numPr>
        <w:spacing w:line="228" w:lineRule="exact"/>
        <w:rPr>
          <w:rFonts w:asciiTheme="minorHAnsi" w:hAnsiTheme="minorHAnsi" w:cstheme="minorHAnsi"/>
          <w:sz w:val="22"/>
          <w:szCs w:val="22"/>
        </w:rPr>
      </w:pPr>
      <w:r w:rsidRPr="00E632E5">
        <w:rPr>
          <w:rFonts w:asciiTheme="minorHAnsi" w:hAnsiTheme="minorHAnsi" w:cstheme="minorHAnsi"/>
          <w:sz w:val="22"/>
          <w:szCs w:val="22"/>
        </w:rPr>
        <w:t>Cap Material and Finish:  Steel sheet painted white</w:t>
      </w:r>
    </w:p>
    <w:p w:rsidR="002A71DE" w:rsidRPr="00E632E5" w:rsidRDefault="002A71DE">
      <w:pPr>
        <w:widowControl/>
        <w:numPr>
          <w:ilvl w:val="0"/>
          <w:numId w:val="5"/>
        </w:numPr>
        <w:spacing w:line="228" w:lineRule="exact"/>
        <w:rPr>
          <w:rFonts w:asciiTheme="minorHAnsi" w:hAnsiTheme="minorHAnsi" w:cstheme="minorHAnsi"/>
          <w:sz w:val="22"/>
          <w:szCs w:val="22"/>
        </w:rPr>
      </w:pPr>
      <w:r w:rsidRPr="00E632E5">
        <w:rPr>
          <w:rFonts w:asciiTheme="minorHAnsi" w:hAnsiTheme="minorHAnsi" w:cstheme="minorHAnsi"/>
          <w:sz w:val="22"/>
          <w:szCs w:val="22"/>
        </w:rPr>
        <w:t>MISCELLANEOUS MATERIALS</w:t>
      </w:r>
    </w:p>
    <w:p w:rsidR="002A71DE" w:rsidRPr="00E632E5" w:rsidRDefault="002A71DE">
      <w:pPr>
        <w:widowControl/>
        <w:numPr>
          <w:ilvl w:val="1"/>
          <w:numId w:val="5"/>
        </w:numPr>
        <w:tabs>
          <w:tab w:val="left" w:pos="450"/>
        </w:tabs>
        <w:spacing w:line="228" w:lineRule="exact"/>
        <w:rPr>
          <w:rFonts w:asciiTheme="minorHAnsi" w:hAnsiTheme="minorHAnsi" w:cstheme="minorHAnsi"/>
          <w:sz w:val="22"/>
          <w:szCs w:val="22"/>
        </w:rPr>
      </w:pPr>
      <w:r w:rsidRPr="00E632E5">
        <w:rPr>
          <w:rFonts w:asciiTheme="minorHAnsi" w:hAnsiTheme="minorHAnsi" w:cstheme="minorHAnsi"/>
          <w:sz w:val="22"/>
          <w:szCs w:val="22"/>
        </w:rPr>
        <w:t>Tile Adhesive</w:t>
      </w:r>
      <w:r w:rsidR="001E7A71" w:rsidRPr="00E632E5">
        <w:rPr>
          <w:rFonts w:asciiTheme="minorHAnsi" w:hAnsiTheme="minorHAnsi" w:cstheme="minorHAnsi"/>
          <w:sz w:val="22"/>
          <w:szCs w:val="22"/>
        </w:rPr>
        <w:t xml:space="preserve"> as</w:t>
      </w:r>
      <w:r w:rsidRPr="00E632E5">
        <w:rPr>
          <w:rFonts w:asciiTheme="minorHAnsi" w:hAnsiTheme="minorHAnsi" w:cstheme="minorHAnsi"/>
          <w:sz w:val="22"/>
          <w:szCs w:val="22"/>
        </w:rPr>
        <w:t xml:space="preserve"> recommended by tile manufacturer, </w:t>
      </w:r>
      <w:r w:rsidR="001E7A71" w:rsidRPr="00E632E5">
        <w:rPr>
          <w:rFonts w:asciiTheme="minorHAnsi" w:hAnsiTheme="minorHAnsi" w:cstheme="minorHAnsi"/>
          <w:sz w:val="22"/>
          <w:szCs w:val="22"/>
        </w:rPr>
        <w:t xml:space="preserve">with </w:t>
      </w:r>
      <w:r w:rsidRPr="00E632E5">
        <w:rPr>
          <w:rFonts w:asciiTheme="minorHAnsi" w:hAnsiTheme="minorHAnsi" w:cstheme="minorHAnsi"/>
          <w:sz w:val="22"/>
          <w:szCs w:val="22"/>
        </w:rPr>
        <w:t>UL label for Class 0-25 flame spread</w:t>
      </w:r>
    </w:p>
    <w:p w:rsidR="002A71DE" w:rsidRPr="00E632E5" w:rsidRDefault="002A71DE">
      <w:pPr>
        <w:widowControl/>
        <w:spacing w:line="228" w:lineRule="exact"/>
        <w:rPr>
          <w:rFonts w:asciiTheme="minorHAnsi" w:hAnsiTheme="minorHAnsi" w:cstheme="minorHAnsi"/>
          <w:sz w:val="22"/>
          <w:szCs w:val="22"/>
        </w:rPr>
      </w:pPr>
    </w:p>
    <w:p w:rsidR="002A71DE" w:rsidRPr="00E632E5" w:rsidRDefault="002A71DE" w:rsidP="008A650E">
      <w:pPr>
        <w:widowControl/>
        <w:tabs>
          <w:tab w:val="left" w:pos="900"/>
        </w:tabs>
        <w:spacing w:line="228" w:lineRule="exact"/>
        <w:rPr>
          <w:rFonts w:asciiTheme="minorHAnsi" w:hAnsiTheme="minorHAnsi" w:cstheme="minorHAnsi"/>
          <w:b/>
          <w:sz w:val="22"/>
          <w:szCs w:val="22"/>
        </w:rPr>
      </w:pPr>
      <w:r w:rsidRPr="00E632E5">
        <w:rPr>
          <w:rFonts w:asciiTheme="minorHAnsi" w:hAnsiTheme="minorHAnsi" w:cstheme="minorHAnsi"/>
          <w:b/>
          <w:sz w:val="22"/>
          <w:szCs w:val="22"/>
        </w:rPr>
        <w:t>PART 3</w:t>
      </w:r>
      <w:r w:rsidR="008A650E" w:rsidRPr="00E632E5">
        <w:rPr>
          <w:rFonts w:asciiTheme="minorHAnsi" w:hAnsiTheme="minorHAnsi" w:cstheme="minorHAnsi"/>
          <w:b/>
          <w:sz w:val="22"/>
          <w:szCs w:val="22"/>
        </w:rPr>
        <w:tab/>
      </w:r>
      <w:r w:rsidRPr="00E632E5">
        <w:rPr>
          <w:rFonts w:asciiTheme="minorHAnsi" w:hAnsiTheme="minorHAnsi" w:cstheme="minorHAnsi"/>
          <w:b/>
          <w:sz w:val="22"/>
          <w:szCs w:val="22"/>
        </w:rPr>
        <w:t>EXECUTION</w:t>
      </w:r>
    </w:p>
    <w:p w:rsidR="002A71DE" w:rsidRPr="00E632E5" w:rsidRDefault="002A71DE">
      <w:pPr>
        <w:widowControl/>
        <w:numPr>
          <w:ilvl w:val="0"/>
          <w:numId w:val="6"/>
        </w:numPr>
        <w:spacing w:line="228" w:lineRule="exact"/>
        <w:rPr>
          <w:rFonts w:asciiTheme="minorHAnsi" w:hAnsiTheme="minorHAnsi" w:cstheme="minorHAnsi"/>
          <w:sz w:val="22"/>
          <w:szCs w:val="22"/>
        </w:rPr>
      </w:pPr>
      <w:r w:rsidRPr="00E632E5">
        <w:rPr>
          <w:rFonts w:asciiTheme="minorHAnsi" w:hAnsiTheme="minorHAnsi" w:cstheme="minorHAnsi"/>
          <w:sz w:val="22"/>
          <w:szCs w:val="22"/>
        </w:rPr>
        <w:t>EXAMINATION</w:t>
      </w:r>
    </w:p>
    <w:p w:rsidR="00070171" w:rsidRPr="00E632E5" w:rsidRDefault="002A71DE">
      <w:pPr>
        <w:widowControl/>
        <w:numPr>
          <w:ilvl w:val="1"/>
          <w:numId w:val="6"/>
        </w:numPr>
        <w:tabs>
          <w:tab w:val="left" w:pos="450"/>
        </w:tabs>
        <w:spacing w:line="228" w:lineRule="exact"/>
        <w:rPr>
          <w:rFonts w:asciiTheme="minorHAnsi" w:hAnsiTheme="minorHAnsi" w:cstheme="minorHAnsi"/>
          <w:sz w:val="22"/>
          <w:szCs w:val="22"/>
        </w:rPr>
      </w:pPr>
      <w:r w:rsidRPr="00E632E5">
        <w:rPr>
          <w:rFonts w:asciiTheme="minorHAnsi" w:hAnsiTheme="minorHAnsi" w:cstheme="minorHAnsi"/>
          <w:sz w:val="22"/>
          <w:szCs w:val="22"/>
        </w:rPr>
        <w:t>Examine substrates and structural framing ceiling system attaches or abuts, with Installer present, for compliance with requirements specified in this and other sections that affect installation and anchorage of ceiling system.</w:t>
      </w:r>
    </w:p>
    <w:p w:rsidR="002A71DE" w:rsidRPr="00E632E5" w:rsidRDefault="00983251">
      <w:pPr>
        <w:widowControl/>
        <w:numPr>
          <w:ilvl w:val="1"/>
          <w:numId w:val="6"/>
        </w:numPr>
        <w:tabs>
          <w:tab w:val="left" w:pos="450"/>
        </w:tabs>
        <w:spacing w:line="228" w:lineRule="exact"/>
        <w:rPr>
          <w:rFonts w:asciiTheme="minorHAnsi" w:hAnsiTheme="minorHAnsi" w:cstheme="minorHAnsi"/>
          <w:sz w:val="22"/>
          <w:szCs w:val="22"/>
        </w:rPr>
      </w:pPr>
      <w:r w:rsidRPr="00E632E5">
        <w:rPr>
          <w:rFonts w:asciiTheme="minorHAnsi" w:hAnsiTheme="minorHAnsi" w:cstheme="minorHAnsi"/>
          <w:sz w:val="22"/>
          <w:szCs w:val="22"/>
        </w:rPr>
        <w:t>Correct all unsatisfactory conditions</w:t>
      </w:r>
      <w:r w:rsidRPr="00E632E5" w:rsidDel="00983251">
        <w:rPr>
          <w:rFonts w:asciiTheme="minorHAnsi" w:hAnsiTheme="minorHAnsi" w:cstheme="minorHAnsi"/>
          <w:sz w:val="22"/>
          <w:szCs w:val="22"/>
        </w:rPr>
        <w:t xml:space="preserve"> </w:t>
      </w:r>
      <w:r w:rsidRPr="00E632E5">
        <w:rPr>
          <w:rFonts w:asciiTheme="minorHAnsi" w:hAnsiTheme="minorHAnsi" w:cstheme="minorHAnsi"/>
          <w:sz w:val="22"/>
          <w:szCs w:val="22"/>
        </w:rPr>
        <w:t xml:space="preserve">before </w:t>
      </w:r>
      <w:r w:rsidR="00DE7E4D" w:rsidRPr="00E632E5">
        <w:rPr>
          <w:rFonts w:asciiTheme="minorHAnsi" w:hAnsiTheme="minorHAnsi" w:cstheme="minorHAnsi"/>
          <w:sz w:val="22"/>
          <w:szCs w:val="22"/>
        </w:rPr>
        <w:t>proceeding</w:t>
      </w:r>
      <w:r w:rsidRPr="00E632E5">
        <w:rPr>
          <w:rFonts w:asciiTheme="minorHAnsi" w:hAnsiTheme="minorHAnsi" w:cstheme="minorHAnsi"/>
          <w:sz w:val="22"/>
          <w:szCs w:val="22"/>
        </w:rPr>
        <w:t xml:space="preserve"> with work</w:t>
      </w:r>
      <w:r w:rsidR="00070171" w:rsidRPr="00E632E5">
        <w:rPr>
          <w:rFonts w:asciiTheme="minorHAnsi" w:hAnsiTheme="minorHAnsi" w:cstheme="minorHAnsi"/>
          <w:sz w:val="22"/>
          <w:szCs w:val="22"/>
        </w:rPr>
        <w:t>.</w:t>
      </w:r>
    </w:p>
    <w:p w:rsidR="002A71DE" w:rsidRPr="00E632E5" w:rsidRDefault="002A71DE">
      <w:pPr>
        <w:widowControl/>
        <w:numPr>
          <w:ilvl w:val="0"/>
          <w:numId w:val="6"/>
        </w:numPr>
        <w:spacing w:line="228" w:lineRule="exact"/>
        <w:rPr>
          <w:rFonts w:asciiTheme="minorHAnsi" w:hAnsiTheme="minorHAnsi" w:cstheme="minorHAnsi"/>
          <w:sz w:val="22"/>
          <w:szCs w:val="22"/>
        </w:rPr>
      </w:pPr>
      <w:r w:rsidRPr="00E632E5">
        <w:rPr>
          <w:rFonts w:asciiTheme="minorHAnsi" w:hAnsiTheme="minorHAnsi" w:cstheme="minorHAnsi"/>
          <w:sz w:val="22"/>
          <w:szCs w:val="22"/>
        </w:rPr>
        <w:t>PREPARATION</w:t>
      </w:r>
    </w:p>
    <w:p w:rsidR="002A71DE" w:rsidRPr="00E632E5" w:rsidRDefault="002A71DE">
      <w:pPr>
        <w:widowControl/>
        <w:numPr>
          <w:ilvl w:val="1"/>
          <w:numId w:val="6"/>
        </w:numPr>
        <w:tabs>
          <w:tab w:val="left" w:pos="450"/>
        </w:tabs>
        <w:spacing w:line="228" w:lineRule="exact"/>
        <w:rPr>
          <w:rFonts w:asciiTheme="minorHAnsi" w:hAnsiTheme="minorHAnsi" w:cstheme="minorHAnsi"/>
          <w:sz w:val="22"/>
          <w:szCs w:val="22"/>
        </w:rPr>
      </w:pPr>
      <w:r w:rsidRPr="00E632E5">
        <w:rPr>
          <w:rFonts w:asciiTheme="minorHAnsi" w:hAnsiTheme="minorHAnsi" w:cstheme="minorHAnsi"/>
          <w:sz w:val="22"/>
          <w:szCs w:val="22"/>
        </w:rPr>
        <w:t xml:space="preserve">Furnish layouts for preset inserts, clips, and other ceiling anchors </w:t>
      </w:r>
      <w:r w:rsidR="00070171" w:rsidRPr="00E632E5">
        <w:rPr>
          <w:rFonts w:asciiTheme="minorHAnsi" w:hAnsiTheme="minorHAnsi" w:cstheme="minorHAnsi"/>
          <w:sz w:val="22"/>
          <w:szCs w:val="22"/>
        </w:rPr>
        <w:t xml:space="preserve">for </w:t>
      </w:r>
      <w:r w:rsidRPr="00E632E5">
        <w:rPr>
          <w:rFonts w:asciiTheme="minorHAnsi" w:hAnsiTheme="minorHAnsi" w:cstheme="minorHAnsi"/>
          <w:sz w:val="22"/>
          <w:szCs w:val="22"/>
        </w:rPr>
        <w:t>installation specified in other sections.</w:t>
      </w:r>
    </w:p>
    <w:p w:rsidR="002A71DE" w:rsidRPr="00E632E5" w:rsidRDefault="002A71DE">
      <w:pPr>
        <w:widowControl/>
        <w:numPr>
          <w:ilvl w:val="2"/>
          <w:numId w:val="6"/>
        </w:numPr>
        <w:spacing w:line="228" w:lineRule="exact"/>
        <w:rPr>
          <w:rFonts w:asciiTheme="minorHAnsi" w:hAnsiTheme="minorHAnsi" w:cstheme="minorHAnsi"/>
          <w:sz w:val="22"/>
          <w:szCs w:val="22"/>
        </w:rPr>
      </w:pPr>
      <w:r w:rsidRPr="00E632E5">
        <w:rPr>
          <w:rFonts w:asciiTheme="minorHAnsi" w:hAnsiTheme="minorHAnsi" w:cstheme="minorHAnsi"/>
          <w:sz w:val="22"/>
          <w:szCs w:val="22"/>
        </w:rPr>
        <w:t>Furnish concrete inserts and similar devices to other trades for installation well in advance of time needed for coordination of other work.</w:t>
      </w:r>
    </w:p>
    <w:p w:rsidR="00070171" w:rsidRPr="00E632E5" w:rsidRDefault="002A71DE">
      <w:pPr>
        <w:widowControl/>
        <w:numPr>
          <w:ilvl w:val="1"/>
          <w:numId w:val="6"/>
        </w:numPr>
        <w:tabs>
          <w:tab w:val="left" w:pos="450"/>
        </w:tabs>
        <w:spacing w:line="228" w:lineRule="exact"/>
        <w:rPr>
          <w:rFonts w:asciiTheme="minorHAnsi" w:hAnsiTheme="minorHAnsi" w:cstheme="minorHAnsi"/>
          <w:sz w:val="22"/>
          <w:szCs w:val="22"/>
        </w:rPr>
      </w:pPr>
      <w:r w:rsidRPr="00E632E5">
        <w:rPr>
          <w:rFonts w:asciiTheme="minorHAnsi" w:hAnsiTheme="minorHAnsi" w:cstheme="minorHAnsi"/>
          <w:sz w:val="22"/>
          <w:szCs w:val="22"/>
        </w:rPr>
        <w:t>Measure each ceiling area and establish layout of acoustical units to balance border widths at opposite edges of each ceiling.</w:t>
      </w:r>
    </w:p>
    <w:p w:rsidR="002A71DE" w:rsidRPr="00E632E5" w:rsidRDefault="002A71DE" w:rsidP="00070171">
      <w:pPr>
        <w:widowControl/>
        <w:numPr>
          <w:ilvl w:val="2"/>
          <w:numId w:val="6"/>
        </w:numPr>
        <w:tabs>
          <w:tab w:val="left" w:pos="450"/>
        </w:tabs>
        <w:spacing w:line="228" w:lineRule="exact"/>
        <w:rPr>
          <w:rFonts w:asciiTheme="minorHAnsi" w:hAnsiTheme="minorHAnsi" w:cstheme="minorHAnsi"/>
          <w:sz w:val="22"/>
          <w:szCs w:val="22"/>
        </w:rPr>
      </w:pPr>
      <w:r w:rsidRPr="00E632E5">
        <w:rPr>
          <w:rFonts w:asciiTheme="minorHAnsi" w:hAnsiTheme="minorHAnsi" w:cstheme="minorHAnsi"/>
          <w:sz w:val="22"/>
          <w:szCs w:val="22"/>
        </w:rPr>
        <w:t>Avoid use of less than half width units at borders, and comply with reflected ceiling plans.</w:t>
      </w:r>
    </w:p>
    <w:p w:rsidR="002A71DE" w:rsidRPr="00E632E5" w:rsidRDefault="002A71DE">
      <w:pPr>
        <w:widowControl/>
        <w:numPr>
          <w:ilvl w:val="0"/>
          <w:numId w:val="6"/>
        </w:numPr>
        <w:spacing w:line="228" w:lineRule="exact"/>
        <w:rPr>
          <w:rFonts w:asciiTheme="minorHAnsi" w:hAnsiTheme="minorHAnsi" w:cstheme="minorHAnsi"/>
          <w:sz w:val="22"/>
          <w:szCs w:val="22"/>
        </w:rPr>
      </w:pPr>
      <w:r w:rsidRPr="00E632E5">
        <w:rPr>
          <w:rFonts w:asciiTheme="minorHAnsi" w:hAnsiTheme="minorHAnsi" w:cstheme="minorHAnsi"/>
          <w:sz w:val="22"/>
          <w:szCs w:val="22"/>
        </w:rPr>
        <w:t>INSTALLATION</w:t>
      </w:r>
    </w:p>
    <w:p w:rsidR="002A71DE" w:rsidRPr="00E632E5" w:rsidRDefault="002A71DE">
      <w:pPr>
        <w:widowControl/>
        <w:numPr>
          <w:ilvl w:val="1"/>
          <w:numId w:val="6"/>
        </w:numPr>
        <w:tabs>
          <w:tab w:val="left" w:pos="450"/>
        </w:tabs>
        <w:spacing w:line="228" w:lineRule="exact"/>
        <w:rPr>
          <w:rFonts w:asciiTheme="minorHAnsi" w:hAnsiTheme="minorHAnsi" w:cstheme="minorHAnsi"/>
          <w:sz w:val="22"/>
          <w:szCs w:val="22"/>
        </w:rPr>
      </w:pPr>
      <w:r w:rsidRPr="00E632E5">
        <w:rPr>
          <w:rFonts w:asciiTheme="minorHAnsi" w:hAnsiTheme="minorHAnsi" w:cstheme="minorHAnsi"/>
          <w:sz w:val="22"/>
          <w:szCs w:val="22"/>
        </w:rPr>
        <w:t>General:  Install acoustical ceiling systems to comply with installation standard referenced below, per manufacturer's instructions and CISCA "Ceiling Systems Handbook."</w:t>
      </w:r>
    </w:p>
    <w:p w:rsidR="002A71DE" w:rsidRPr="00E632E5" w:rsidRDefault="002A71DE">
      <w:pPr>
        <w:widowControl/>
        <w:numPr>
          <w:ilvl w:val="2"/>
          <w:numId w:val="6"/>
        </w:numPr>
        <w:spacing w:line="228" w:lineRule="exact"/>
        <w:rPr>
          <w:rFonts w:asciiTheme="minorHAnsi" w:hAnsiTheme="minorHAnsi" w:cstheme="minorHAnsi"/>
          <w:sz w:val="22"/>
          <w:szCs w:val="22"/>
        </w:rPr>
      </w:pPr>
      <w:r w:rsidRPr="00E632E5">
        <w:rPr>
          <w:rFonts w:asciiTheme="minorHAnsi" w:hAnsiTheme="minorHAnsi" w:cstheme="minorHAnsi"/>
          <w:sz w:val="22"/>
          <w:szCs w:val="22"/>
        </w:rPr>
        <w:t>Standard for Installation of Ceiling Suspension Systems:  Comply with ASTM C636</w:t>
      </w:r>
      <w:r w:rsidR="005F263A" w:rsidRPr="00E632E5">
        <w:rPr>
          <w:rFonts w:asciiTheme="minorHAnsi" w:hAnsiTheme="minorHAnsi" w:cstheme="minorHAnsi"/>
          <w:sz w:val="22"/>
          <w:szCs w:val="22"/>
        </w:rPr>
        <w:t>/C636M</w:t>
      </w:r>
      <w:r w:rsidRPr="00E632E5">
        <w:rPr>
          <w:rFonts w:asciiTheme="minorHAnsi" w:hAnsiTheme="minorHAnsi" w:cstheme="minorHAnsi"/>
          <w:sz w:val="22"/>
          <w:szCs w:val="22"/>
        </w:rPr>
        <w:t>.</w:t>
      </w:r>
    </w:p>
    <w:p w:rsidR="002A71DE" w:rsidRPr="00E632E5" w:rsidRDefault="002A71DE">
      <w:pPr>
        <w:widowControl/>
        <w:numPr>
          <w:ilvl w:val="1"/>
          <w:numId w:val="6"/>
        </w:numPr>
        <w:spacing w:line="228" w:lineRule="exact"/>
        <w:rPr>
          <w:rFonts w:asciiTheme="minorHAnsi" w:hAnsiTheme="minorHAnsi" w:cstheme="minorHAnsi"/>
          <w:sz w:val="22"/>
          <w:szCs w:val="22"/>
        </w:rPr>
      </w:pPr>
      <w:r w:rsidRPr="00E632E5">
        <w:rPr>
          <w:rFonts w:asciiTheme="minorHAnsi" w:hAnsiTheme="minorHAnsi" w:cstheme="minorHAnsi"/>
          <w:sz w:val="22"/>
          <w:szCs w:val="22"/>
        </w:rPr>
        <w:t>Install edge moldings of type indicated at perimeter of acoustical ceiling area and where necessary to conceal edges of acoustical units.</w:t>
      </w:r>
    </w:p>
    <w:p w:rsidR="00070171" w:rsidRPr="00E632E5" w:rsidRDefault="002A71DE">
      <w:pPr>
        <w:widowControl/>
        <w:numPr>
          <w:ilvl w:val="1"/>
          <w:numId w:val="6"/>
        </w:numPr>
        <w:spacing w:line="228" w:lineRule="exact"/>
        <w:rPr>
          <w:rFonts w:asciiTheme="minorHAnsi" w:hAnsiTheme="minorHAnsi" w:cstheme="minorHAnsi"/>
          <w:sz w:val="22"/>
          <w:szCs w:val="22"/>
        </w:rPr>
      </w:pPr>
      <w:r w:rsidRPr="00E632E5">
        <w:rPr>
          <w:rFonts w:asciiTheme="minorHAnsi" w:hAnsiTheme="minorHAnsi" w:cstheme="minorHAnsi"/>
          <w:sz w:val="22"/>
          <w:szCs w:val="22"/>
        </w:rPr>
        <w:t>Install acoustical panels in coordination with suspension system, with edges concealed by support of suspension members.</w:t>
      </w:r>
    </w:p>
    <w:p w:rsidR="002A71DE" w:rsidRPr="00E632E5" w:rsidRDefault="002A71DE" w:rsidP="00070171">
      <w:pPr>
        <w:widowControl/>
        <w:numPr>
          <w:ilvl w:val="2"/>
          <w:numId w:val="6"/>
        </w:numPr>
        <w:spacing w:line="228" w:lineRule="exact"/>
        <w:rPr>
          <w:rFonts w:asciiTheme="minorHAnsi" w:hAnsiTheme="minorHAnsi" w:cstheme="minorHAnsi"/>
          <w:sz w:val="22"/>
          <w:szCs w:val="22"/>
        </w:rPr>
      </w:pPr>
      <w:r w:rsidRPr="00E632E5">
        <w:rPr>
          <w:rFonts w:asciiTheme="minorHAnsi" w:hAnsiTheme="minorHAnsi" w:cstheme="minorHAnsi"/>
          <w:sz w:val="22"/>
          <w:szCs w:val="22"/>
        </w:rPr>
        <w:t>Scribe and cut panels to fit accurately at borders and at penetrations.</w:t>
      </w:r>
    </w:p>
    <w:p w:rsidR="002A71DE" w:rsidRPr="00E632E5" w:rsidRDefault="002A71DE">
      <w:pPr>
        <w:widowControl/>
        <w:numPr>
          <w:ilvl w:val="0"/>
          <w:numId w:val="6"/>
        </w:numPr>
        <w:spacing w:line="228" w:lineRule="exact"/>
        <w:rPr>
          <w:rFonts w:asciiTheme="minorHAnsi" w:hAnsiTheme="minorHAnsi" w:cstheme="minorHAnsi"/>
          <w:sz w:val="22"/>
          <w:szCs w:val="22"/>
        </w:rPr>
      </w:pPr>
      <w:r w:rsidRPr="00E632E5">
        <w:rPr>
          <w:rFonts w:asciiTheme="minorHAnsi" w:hAnsiTheme="minorHAnsi" w:cstheme="minorHAnsi"/>
          <w:sz w:val="22"/>
          <w:szCs w:val="22"/>
        </w:rPr>
        <w:t>CLEANING</w:t>
      </w:r>
    </w:p>
    <w:p w:rsidR="001E7A71" w:rsidRPr="00E632E5" w:rsidRDefault="002A71DE">
      <w:pPr>
        <w:widowControl/>
        <w:numPr>
          <w:ilvl w:val="1"/>
          <w:numId w:val="6"/>
        </w:numPr>
        <w:spacing w:line="228" w:lineRule="exact"/>
        <w:rPr>
          <w:rFonts w:asciiTheme="minorHAnsi" w:hAnsiTheme="minorHAnsi" w:cstheme="minorHAnsi"/>
          <w:sz w:val="22"/>
          <w:szCs w:val="22"/>
        </w:rPr>
      </w:pPr>
      <w:r w:rsidRPr="00E632E5">
        <w:rPr>
          <w:rFonts w:asciiTheme="minorHAnsi" w:hAnsiTheme="minorHAnsi" w:cstheme="minorHAnsi"/>
          <w:sz w:val="22"/>
          <w:szCs w:val="22"/>
        </w:rPr>
        <w:t>Clean exposed surfaces of acoustical ceilings, including trim, edge moldings, and suspension members.</w:t>
      </w:r>
    </w:p>
    <w:p w:rsidR="001E7A71" w:rsidRPr="00E632E5" w:rsidRDefault="002A71DE">
      <w:pPr>
        <w:widowControl/>
        <w:numPr>
          <w:ilvl w:val="1"/>
          <w:numId w:val="6"/>
        </w:numPr>
        <w:spacing w:line="228" w:lineRule="exact"/>
        <w:rPr>
          <w:rFonts w:asciiTheme="minorHAnsi" w:hAnsiTheme="minorHAnsi" w:cstheme="minorHAnsi"/>
          <w:sz w:val="22"/>
          <w:szCs w:val="22"/>
        </w:rPr>
      </w:pPr>
      <w:r w:rsidRPr="00E632E5">
        <w:rPr>
          <w:rFonts w:asciiTheme="minorHAnsi" w:hAnsiTheme="minorHAnsi" w:cstheme="minorHAnsi"/>
          <w:sz w:val="22"/>
          <w:szCs w:val="22"/>
        </w:rPr>
        <w:t>Comply with manufacturer's instructions for cleaning and touch-up of minor finish damage.</w:t>
      </w:r>
    </w:p>
    <w:p w:rsidR="002A71DE" w:rsidRDefault="002A71DE" w:rsidP="007677DA">
      <w:pPr>
        <w:widowControl/>
        <w:numPr>
          <w:ilvl w:val="1"/>
          <w:numId w:val="6"/>
        </w:numPr>
        <w:spacing w:line="228" w:lineRule="exact"/>
        <w:rPr>
          <w:rFonts w:asciiTheme="minorHAnsi" w:hAnsiTheme="minorHAnsi" w:cstheme="minorHAnsi"/>
          <w:sz w:val="22"/>
          <w:szCs w:val="22"/>
        </w:rPr>
      </w:pPr>
      <w:r w:rsidRPr="0052624D">
        <w:rPr>
          <w:rFonts w:asciiTheme="minorHAnsi" w:hAnsiTheme="minorHAnsi" w:cstheme="minorHAnsi"/>
          <w:sz w:val="22"/>
          <w:szCs w:val="22"/>
        </w:rPr>
        <w:t>Remove and replace work that cannot be successfully cleaned</w:t>
      </w:r>
      <w:r w:rsidR="0052624D">
        <w:rPr>
          <w:rFonts w:asciiTheme="minorHAnsi" w:hAnsiTheme="minorHAnsi" w:cstheme="minorHAnsi"/>
          <w:sz w:val="22"/>
          <w:szCs w:val="22"/>
        </w:rPr>
        <w:t>.</w:t>
      </w:r>
    </w:p>
    <w:p w:rsidR="0052624D" w:rsidRPr="0052624D" w:rsidRDefault="0052624D" w:rsidP="0052624D">
      <w:pPr>
        <w:widowControl/>
        <w:spacing w:line="228" w:lineRule="exact"/>
        <w:rPr>
          <w:rFonts w:asciiTheme="minorHAnsi" w:hAnsiTheme="minorHAnsi" w:cstheme="minorHAnsi"/>
          <w:sz w:val="22"/>
          <w:szCs w:val="22"/>
        </w:rPr>
      </w:pPr>
    </w:p>
    <w:p w:rsidR="002A71DE" w:rsidRPr="00E632E5" w:rsidRDefault="002A71DE">
      <w:pPr>
        <w:pStyle w:val="Heading3"/>
        <w:keepNext w:val="0"/>
        <w:widowControl/>
        <w:rPr>
          <w:rFonts w:asciiTheme="minorHAnsi" w:hAnsiTheme="minorHAnsi" w:cstheme="minorHAnsi"/>
          <w:sz w:val="22"/>
          <w:szCs w:val="22"/>
        </w:rPr>
      </w:pPr>
      <w:r w:rsidRPr="00E632E5">
        <w:rPr>
          <w:rFonts w:asciiTheme="minorHAnsi" w:hAnsiTheme="minorHAnsi" w:cstheme="minorHAnsi"/>
          <w:sz w:val="22"/>
          <w:szCs w:val="22"/>
        </w:rPr>
        <w:t>END OF SECTION</w:t>
      </w:r>
    </w:p>
    <w:sectPr w:rsidR="002A71DE" w:rsidRPr="00E632E5" w:rsidSect="005654E3">
      <w:headerReference w:type="default" r:id="rId7"/>
      <w:footerReference w:type="default" r:id="rId8"/>
      <w:endnotePr>
        <w:numFmt w:val="decimal"/>
      </w:endnotePr>
      <w:pgSz w:w="12240" w:h="15840" w:code="1"/>
      <w:pgMar w:top="1296" w:right="1296" w:bottom="1296" w:left="129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263A" w:rsidRDefault="005F263A">
      <w:r>
        <w:separator/>
      </w:r>
    </w:p>
  </w:endnote>
  <w:endnote w:type="continuationSeparator" w:id="0">
    <w:p w:rsidR="005F263A" w:rsidRDefault="005F2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63A" w:rsidRPr="00E632E5" w:rsidRDefault="005F263A">
    <w:pPr>
      <w:tabs>
        <w:tab w:val="center" w:pos="4680"/>
        <w:tab w:val="right" w:pos="9360"/>
      </w:tabs>
      <w:spacing w:line="240" w:lineRule="exact"/>
      <w:rPr>
        <w:rFonts w:asciiTheme="minorHAnsi" w:hAnsiTheme="minorHAnsi" w:cstheme="minorHAnsi"/>
        <w:sz w:val="22"/>
        <w:szCs w:val="22"/>
      </w:rPr>
    </w:pPr>
    <w:r w:rsidRPr="00E632E5">
      <w:rPr>
        <w:rFonts w:asciiTheme="minorHAnsi" w:hAnsiTheme="minorHAnsi" w:cstheme="minorHAnsi"/>
        <w:sz w:val="22"/>
        <w:szCs w:val="22"/>
      </w:rPr>
      <w:tab/>
      <w:t xml:space="preserve">09 51 00 - </w:t>
    </w:r>
    <w:r w:rsidR="009C7C2B" w:rsidRPr="00E632E5">
      <w:rPr>
        <w:rFonts w:asciiTheme="minorHAnsi" w:hAnsiTheme="minorHAnsi" w:cstheme="minorHAnsi"/>
        <w:sz w:val="22"/>
        <w:szCs w:val="22"/>
      </w:rPr>
      <w:fldChar w:fldCharType="begin"/>
    </w:r>
    <w:r w:rsidRPr="00E632E5">
      <w:rPr>
        <w:rFonts w:asciiTheme="minorHAnsi" w:hAnsiTheme="minorHAnsi" w:cstheme="minorHAnsi"/>
        <w:sz w:val="22"/>
        <w:szCs w:val="22"/>
      </w:rPr>
      <w:instrText xml:space="preserve">PAGE </w:instrText>
    </w:r>
    <w:r w:rsidR="009C7C2B" w:rsidRPr="00E632E5">
      <w:rPr>
        <w:rFonts w:asciiTheme="minorHAnsi" w:hAnsiTheme="minorHAnsi" w:cstheme="minorHAnsi"/>
        <w:sz w:val="22"/>
        <w:szCs w:val="22"/>
      </w:rPr>
      <w:fldChar w:fldCharType="separate"/>
    </w:r>
    <w:r w:rsidR="0052624D">
      <w:rPr>
        <w:rFonts w:asciiTheme="minorHAnsi" w:hAnsiTheme="minorHAnsi" w:cstheme="minorHAnsi"/>
        <w:noProof/>
        <w:sz w:val="22"/>
        <w:szCs w:val="22"/>
      </w:rPr>
      <w:t>1</w:t>
    </w:r>
    <w:r w:rsidR="009C7C2B" w:rsidRPr="00E632E5">
      <w:rPr>
        <w:rFonts w:asciiTheme="minorHAnsi" w:hAnsiTheme="minorHAnsi" w:cstheme="minorHAnsi"/>
        <w:sz w:val="22"/>
        <w:szCs w:val="22"/>
      </w:rPr>
      <w:fldChar w:fldCharType="end"/>
    </w:r>
    <w:r w:rsidRPr="00E632E5">
      <w:rPr>
        <w:rFonts w:asciiTheme="minorHAnsi" w:hAnsiTheme="minorHAnsi" w:cstheme="minorHAnsi"/>
        <w:sz w:val="22"/>
        <w:szCs w:val="22"/>
      </w:rPr>
      <w:t xml:space="preserve"> of </w:t>
    </w:r>
    <w:r w:rsidR="009C7C2B" w:rsidRPr="00E632E5">
      <w:rPr>
        <w:rStyle w:val="PageNumber"/>
        <w:rFonts w:asciiTheme="minorHAnsi" w:hAnsiTheme="minorHAnsi" w:cstheme="minorHAnsi"/>
        <w:sz w:val="22"/>
      </w:rPr>
      <w:fldChar w:fldCharType="begin"/>
    </w:r>
    <w:r w:rsidRPr="00E632E5">
      <w:rPr>
        <w:rStyle w:val="PageNumber"/>
        <w:rFonts w:asciiTheme="minorHAnsi" w:hAnsiTheme="minorHAnsi" w:cstheme="minorHAnsi"/>
        <w:sz w:val="22"/>
      </w:rPr>
      <w:instrText xml:space="preserve"> NUMPAGES </w:instrText>
    </w:r>
    <w:r w:rsidR="009C7C2B" w:rsidRPr="00E632E5">
      <w:rPr>
        <w:rStyle w:val="PageNumber"/>
        <w:rFonts w:asciiTheme="minorHAnsi" w:hAnsiTheme="minorHAnsi" w:cstheme="minorHAnsi"/>
        <w:sz w:val="22"/>
      </w:rPr>
      <w:fldChar w:fldCharType="separate"/>
    </w:r>
    <w:r w:rsidR="0052624D">
      <w:rPr>
        <w:rStyle w:val="PageNumber"/>
        <w:rFonts w:asciiTheme="minorHAnsi" w:hAnsiTheme="minorHAnsi" w:cstheme="minorHAnsi"/>
        <w:noProof/>
        <w:sz w:val="22"/>
      </w:rPr>
      <w:t>3</w:t>
    </w:r>
    <w:r w:rsidR="009C7C2B" w:rsidRPr="00E632E5">
      <w:rPr>
        <w:rStyle w:val="PageNumber"/>
        <w:rFonts w:asciiTheme="minorHAnsi" w:hAnsiTheme="minorHAnsi" w:cstheme="minorHAnsi"/>
        <w:sz w:val="22"/>
      </w:rPr>
      <w:fldChar w:fldCharType="end"/>
    </w:r>
    <w:r w:rsidRPr="00E632E5">
      <w:rPr>
        <w:rFonts w:asciiTheme="minorHAnsi" w:hAnsiTheme="minorHAnsi" w:cstheme="minorHAnsi"/>
        <w:sz w:val="22"/>
        <w:szCs w:val="22"/>
      </w:rPr>
      <w:tab/>
      <w:t>Acoustical Ceilings</w:t>
    </w:r>
  </w:p>
  <w:p w:rsidR="005F263A" w:rsidRPr="00E632E5" w:rsidRDefault="005F263A">
    <w:pPr>
      <w:tabs>
        <w:tab w:val="center" w:pos="4680"/>
        <w:tab w:val="right" w:pos="9360"/>
      </w:tabs>
      <w:spacing w:line="240" w:lineRule="exact"/>
      <w:rPr>
        <w:rFonts w:asciiTheme="minorHAnsi" w:hAnsiTheme="minorHAnsi" w:cstheme="minorHAnsi"/>
        <w:sz w:val="22"/>
        <w:szCs w:val="22"/>
      </w:rPr>
    </w:pPr>
    <w:r w:rsidRPr="00E632E5">
      <w:rPr>
        <w:rFonts w:asciiTheme="minorHAnsi" w:hAnsiTheme="minorHAnsi" w:cstheme="minorHAnsi"/>
        <w:sz w:val="22"/>
        <w:szCs w:val="22"/>
      </w:rPr>
      <w:tab/>
    </w:r>
    <w:r w:rsidRPr="00E632E5">
      <w:rPr>
        <w:rFonts w:asciiTheme="minorHAnsi" w:hAnsiTheme="minorHAnsi" w:cstheme="minorHAnsi"/>
        <w:sz w:val="22"/>
        <w:szCs w:val="22"/>
      </w:rPr>
      <w:tab/>
    </w:r>
    <w:r w:rsidR="00E632E5">
      <w:rPr>
        <w:rFonts w:asciiTheme="minorHAnsi" w:hAnsiTheme="minorHAnsi" w:cstheme="minorHAnsi"/>
        <w:sz w:val="22"/>
        <w:szCs w:val="22"/>
      </w:rPr>
      <w:t>DMS 202</w:t>
    </w:r>
    <w:r w:rsidR="00F155EB">
      <w:rPr>
        <w:rFonts w:asciiTheme="minorHAnsi" w:hAnsiTheme="minorHAnsi" w:cstheme="minorHAnsi"/>
        <w:sz w:val="22"/>
        <w:szCs w:val="22"/>
      </w:rPr>
      <w:t>3</w:t>
    </w:r>
    <w:r w:rsidRPr="00E632E5">
      <w:rPr>
        <w:rFonts w:asciiTheme="minorHAnsi" w:hAnsiTheme="minorHAnsi" w:cstheme="minorHAnsi"/>
        <w:sz w:val="22"/>
        <w:szCs w:val="22"/>
      </w:rPr>
      <w:t xml:space="preserve"> Edition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263A" w:rsidRDefault="005F263A">
      <w:r>
        <w:separator/>
      </w:r>
    </w:p>
  </w:footnote>
  <w:footnote w:type="continuationSeparator" w:id="0">
    <w:p w:rsidR="005F263A" w:rsidRDefault="005F2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63A" w:rsidRPr="00E632E5" w:rsidRDefault="005F263A">
    <w:pPr>
      <w:pStyle w:val="Header"/>
      <w:rPr>
        <w:rFonts w:asciiTheme="minorHAnsi" w:hAnsiTheme="minorHAnsi" w:cstheme="minorHAnsi"/>
        <w:sz w:val="22"/>
        <w:szCs w:val="22"/>
      </w:rPr>
    </w:pPr>
    <w:r w:rsidRPr="00E632E5">
      <w:rPr>
        <w:rFonts w:asciiTheme="minorHAnsi" w:hAnsiTheme="minorHAnsi" w:cstheme="minorHAnsi"/>
        <w:sz w:val="22"/>
        <w:szCs w:val="22"/>
      </w:rPr>
      <w:t xml:space="preserve">The School District of </w:t>
    </w:r>
    <w:smartTag w:uri="urn:schemas-microsoft-com:office:smarttags" w:element="place">
      <w:smartTag w:uri="urn:schemas-microsoft-com:office:smarttags" w:element="PlaceName">
        <w:r w:rsidRPr="00E632E5">
          <w:rPr>
            <w:rFonts w:asciiTheme="minorHAnsi" w:hAnsiTheme="minorHAnsi" w:cstheme="minorHAnsi"/>
            <w:sz w:val="22"/>
            <w:szCs w:val="22"/>
          </w:rPr>
          <w:t>Palm Beach</w:t>
        </w:r>
      </w:smartTag>
      <w:r w:rsidRPr="00E632E5">
        <w:rPr>
          <w:rFonts w:asciiTheme="minorHAnsi" w:hAnsiTheme="minorHAnsi" w:cstheme="minorHAnsi"/>
          <w:sz w:val="22"/>
          <w:szCs w:val="22"/>
        </w:rPr>
        <w:t xml:space="preserve"> </w:t>
      </w:r>
      <w:smartTag w:uri="urn:schemas-microsoft-com:office:smarttags" w:element="PlaceType">
        <w:r w:rsidRPr="00E632E5">
          <w:rPr>
            <w:rFonts w:asciiTheme="minorHAnsi" w:hAnsiTheme="minorHAnsi" w:cstheme="minorHAnsi"/>
            <w:sz w:val="22"/>
            <w:szCs w:val="22"/>
          </w:rPr>
          <w:t>County</w:t>
        </w:r>
      </w:smartTag>
    </w:smartTag>
  </w:p>
  <w:p w:rsidR="005F263A" w:rsidRPr="00E632E5" w:rsidRDefault="005F263A">
    <w:pPr>
      <w:pStyle w:val="Header"/>
      <w:rPr>
        <w:rFonts w:asciiTheme="minorHAnsi" w:hAnsiTheme="minorHAnsi" w:cstheme="minorHAnsi"/>
        <w:sz w:val="22"/>
        <w:szCs w:val="22"/>
      </w:rPr>
    </w:pPr>
    <w:r w:rsidRPr="00E632E5">
      <w:rPr>
        <w:rFonts w:asciiTheme="minorHAnsi" w:hAnsiTheme="minorHAnsi" w:cstheme="minorHAnsi"/>
        <w:sz w:val="22"/>
        <w:szCs w:val="22"/>
      </w:rPr>
      <w:t>Project Name</w:t>
    </w:r>
  </w:p>
  <w:p w:rsidR="005F263A" w:rsidRDefault="005F263A">
    <w:pPr>
      <w:pStyle w:val="Header"/>
      <w:rPr>
        <w:rFonts w:ascii="Times New Roman" w:hAnsi="Times New Roman"/>
        <w:sz w:val="22"/>
        <w:szCs w:val="22"/>
      </w:rPr>
    </w:pPr>
    <w:r w:rsidRPr="00E632E5">
      <w:rPr>
        <w:rFonts w:asciiTheme="minorHAnsi" w:hAnsiTheme="minorHAnsi" w:cstheme="minorHAnsi"/>
        <w:sz w:val="22"/>
        <w:szCs w:val="22"/>
      </w:rPr>
      <w:t>SDPBC Project No</w:t>
    </w:r>
    <w:r>
      <w:rPr>
        <w:rFonts w:ascii="Times New Roman" w:hAnsi="Times New Roman"/>
        <w:sz w:val="22"/>
        <w:szCs w:val="22"/>
      </w:rPr>
      <w:t>.</w:t>
    </w:r>
  </w:p>
  <w:p w:rsidR="005F263A" w:rsidRDefault="005F263A">
    <w:pPr>
      <w:pStyle w:val="Header"/>
      <w:rPr>
        <w:rFonts w:ascii="Times New Roman" w:hAnsi="Times New Roman"/>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E28CD"/>
    <w:multiLevelType w:val="hybridMultilevel"/>
    <w:tmpl w:val="75FA8D7A"/>
    <w:lvl w:ilvl="0" w:tplc="7FDCA676">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15:restartNumberingAfterBreak="0">
    <w:nsid w:val="2ECD3825"/>
    <w:multiLevelType w:val="multilevel"/>
    <w:tmpl w:val="4DFE7BB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CDE4AE2"/>
    <w:multiLevelType w:val="multilevel"/>
    <w:tmpl w:val="4714290E"/>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3" w15:restartNumberingAfterBreak="0">
    <w:nsid w:val="522B7CAD"/>
    <w:multiLevelType w:val="multilevel"/>
    <w:tmpl w:val="E154121C"/>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4" w15:restartNumberingAfterBreak="0">
    <w:nsid w:val="544D460E"/>
    <w:multiLevelType w:val="multilevel"/>
    <w:tmpl w:val="FD007D00"/>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5" w15:restartNumberingAfterBreak="0">
    <w:nsid w:val="70DA1877"/>
    <w:multiLevelType w:val="multilevel"/>
    <w:tmpl w:val="6EC04574"/>
    <w:lvl w:ilvl="0">
      <w:start w:val="1"/>
      <w:numFmt w:val="decimal"/>
      <w:lvlText w:val="%1"/>
      <w:lvlJc w:val="left"/>
      <w:pPr>
        <w:tabs>
          <w:tab w:val="num" w:pos="720"/>
        </w:tabs>
        <w:ind w:left="720" w:hanging="720"/>
      </w:pPr>
      <w:rPr>
        <w:rFonts w:hint="default"/>
      </w:rPr>
    </w:lvl>
    <w:lvl w:ilvl="1">
      <w:start w:val="2"/>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17E"/>
    <w:rsid w:val="00004E9F"/>
    <w:rsid w:val="000344FA"/>
    <w:rsid w:val="00070171"/>
    <w:rsid w:val="000C7FC3"/>
    <w:rsid w:val="001B3B60"/>
    <w:rsid w:val="001E7A71"/>
    <w:rsid w:val="002A71DE"/>
    <w:rsid w:val="002C2594"/>
    <w:rsid w:val="002E192A"/>
    <w:rsid w:val="00317622"/>
    <w:rsid w:val="00385D70"/>
    <w:rsid w:val="00476825"/>
    <w:rsid w:val="004E4A80"/>
    <w:rsid w:val="0052624D"/>
    <w:rsid w:val="005654E3"/>
    <w:rsid w:val="005A0EFA"/>
    <w:rsid w:val="005F263A"/>
    <w:rsid w:val="00621371"/>
    <w:rsid w:val="006C5A60"/>
    <w:rsid w:val="0078136C"/>
    <w:rsid w:val="00793AE3"/>
    <w:rsid w:val="007C3C2F"/>
    <w:rsid w:val="00803229"/>
    <w:rsid w:val="008A650E"/>
    <w:rsid w:val="00983251"/>
    <w:rsid w:val="009C7C2B"/>
    <w:rsid w:val="00A11D40"/>
    <w:rsid w:val="00CA033F"/>
    <w:rsid w:val="00D4717E"/>
    <w:rsid w:val="00DA7052"/>
    <w:rsid w:val="00DE7E4D"/>
    <w:rsid w:val="00E632E5"/>
    <w:rsid w:val="00ED3653"/>
    <w:rsid w:val="00EE3319"/>
    <w:rsid w:val="00F155EB"/>
    <w:rsid w:val="00F671BA"/>
    <w:rsid w:val="00F81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ersonName"/>
  <w:smartTagType w:namespaceuri="urn:schemas-microsoft-com:office:smarttags" w:name="PlaceName"/>
  <w:shapeDefaults>
    <o:shapedefaults v:ext="edit" spidmax="1026"/>
    <o:shapelayout v:ext="edit">
      <o:idmap v:ext="edit" data="1"/>
    </o:shapelayout>
  </w:shapeDefaults>
  <w:decimalSymbol w:val="."/>
  <w:listSeparator w:val=","/>
  <w15:docId w15:val="{D3E4727B-3552-4ECB-BD63-3EEE57C88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7C2B"/>
    <w:pPr>
      <w:widowControl w:val="0"/>
      <w:autoSpaceDE w:val="0"/>
      <w:autoSpaceDN w:val="0"/>
      <w:adjustRightInd w:val="0"/>
    </w:pPr>
    <w:rPr>
      <w:rFonts w:ascii="Courier" w:hAnsi="Courier"/>
      <w:szCs w:val="24"/>
    </w:rPr>
  </w:style>
  <w:style w:type="paragraph" w:styleId="Heading1">
    <w:name w:val="heading 1"/>
    <w:basedOn w:val="Normal"/>
    <w:next w:val="Normal"/>
    <w:qFormat/>
    <w:rsid w:val="009C7C2B"/>
    <w:pPr>
      <w:keepNext/>
      <w:tabs>
        <w:tab w:val="left" w:pos="2520"/>
      </w:tabs>
      <w:outlineLvl w:val="0"/>
    </w:pPr>
    <w:rPr>
      <w:rFonts w:ascii="Arial" w:hAnsi="Arial"/>
      <w:sz w:val="24"/>
    </w:rPr>
  </w:style>
  <w:style w:type="paragraph" w:styleId="Heading2">
    <w:name w:val="heading 2"/>
    <w:basedOn w:val="Normal"/>
    <w:next w:val="Normal"/>
    <w:qFormat/>
    <w:rsid w:val="009C7C2B"/>
    <w:pPr>
      <w:keepNext/>
      <w:tabs>
        <w:tab w:val="center" w:pos="4680"/>
        <w:tab w:val="left" w:pos="5040"/>
        <w:tab w:val="left" w:pos="5865"/>
        <w:tab w:val="left" w:pos="6542"/>
        <w:tab w:val="left" w:pos="7219"/>
        <w:tab w:val="left" w:pos="7896"/>
      </w:tabs>
      <w:spacing w:line="228" w:lineRule="exact"/>
      <w:jc w:val="center"/>
      <w:outlineLvl w:val="1"/>
    </w:pPr>
    <w:rPr>
      <w:rFonts w:ascii="Arial" w:hAnsi="Arial"/>
      <w:sz w:val="22"/>
      <w:u w:val="single"/>
    </w:rPr>
  </w:style>
  <w:style w:type="paragraph" w:styleId="Heading3">
    <w:name w:val="heading 3"/>
    <w:basedOn w:val="Normal"/>
    <w:next w:val="Normal"/>
    <w:qFormat/>
    <w:rsid w:val="009C7C2B"/>
    <w:pPr>
      <w:keepNext/>
      <w:spacing w:line="228" w:lineRule="exact"/>
      <w:ind w:left="720" w:hanging="720"/>
      <w:jc w:val="center"/>
      <w:outlineLvl w:val="2"/>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C7C2B"/>
  </w:style>
  <w:style w:type="paragraph" w:styleId="Header">
    <w:name w:val="header"/>
    <w:basedOn w:val="Normal"/>
    <w:rsid w:val="009C7C2B"/>
    <w:pPr>
      <w:tabs>
        <w:tab w:val="center" w:pos="4320"/>
        <w:tab w:val="right" w:pos="8640"/>
      </w:tabs>
    </w:pPr>
  </w:style>
  <w:style w:type="paragraph" w:styleId="Footer">
    <w:name w:val="footer"/>
    <w:basedOn w:val="Normal"/>
    <w:rsid w:val="009C7C2B"/>
    <w:pPr>
      <w:tabs>
        <w:tab w:val="center" w:pos="4320"/>
        <w:tab w:val="right" w:pos="8640"/>
      </w:tabs>
    </w:pPr>
  </w:style>
  <w:style w:type="character" w:styleId="PageNumber">
    <w:name w:val="page number"/>
    <w:basedOn w:val="DefaultParagraphFont"/>
    <w:rsid w:val="009C7C2B"/>
  </w:style>
  <w:style w:type="paragraph" w:styleId="BalloonText">
    <w:name w:val="Balloon Text"/>
    <w:basedOn w:val="Normal"/>
    <w:semiHidden/>
    <w:rsid w:val="003176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447664">
      <w:bodyDiv w:val="1"/>
      <w:marLeft w:val="0"/>
      <w:marRight w:val="0"/>
      <w:marTop w:val="0"/>
      <w:marBottom w:val="0"/>
      <w:divBdr>
        <w:top w:val="none" w:sz="0" w:space="0" w:color="auto"/>
        <w:left w:val="none" w:sz="0" w:space="0" w:color="auto"/>
        <w:bottom w:val="none" w:sz="0" w:space="0" w:color="auto"/>
        <w:right w:val="none" w:sz="0" w:space="0" w:color="auto"/>
      </w:divBdr>
      <w:divsChild>
        <w:div w:id="19210955">
          <w:marLeft w:val="0"/>
          <w:marRight w:val="150"/>
          <w:marTop w:val="210"/>
          <w:marBottom w:val="150"/>
          <w:divBdr>
            <w:top w:val="none" w:sz="0" w:space="0" w:color="auto"/>
            <w:left w:val="none" w:sz="0" w:space="0" w:color="auto"/>
            <w:bottom w:val="none" w:sz="0" w:space="0" w:color="auto"/>
            <w:right w:val="none" w:sz="0" w:space="0" w:color="auto"/>
          </w:divBdr>
        </w:div>
      </w:divsChild>
    </w:div>
    <w:div w:id="1818722018">
      <w:bodyDiv w:val="1"/>
      <w:marLeft w:val="0"/>
      <w:marRight w:val="0"/>
      <w:marTop w:val="0"/>
      <w:marBottom w:val="0"/>
      <w:divBdr>
        <w:top w:val="none" w:sz="0" w:space="0" w:color="auto"/>
        <w:left w:val="none" w:sz="0" w:space="0" w:color="auto"/>
        <w:bottom w:val="none" w:sz="0" w:space="0" w:color="auto"/>
        <w:right w:val="none" w:sz="0" w:space="0" w:color="auto"/>
      </w:divBdr>
      <w:divsChild>
        <w:div w:id="723913031">
          <w:marLeft w:val="0"/>
          <w:marRight w:val="150"/>
          <w:marTop w:val="21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1341</Words>
  <Characters>7649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SECTION 09511</vt:lpstr>
    </vt:vector>
  </TitlesOfParts>
  <Company>DLR Group</Company>
  <LinksUpToDate>false</LinksUpToDate>
  <CharactersWithSpaces>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ACOUSTICAL CEILINGS</dc:title>
  <dc:subject/>
  <dc:creator>Tiffany Park</dc:creator>
  <cp:keywords/>
  <dc:description/>
  <cp:lastModifiedBy>Mary Murphy</cp:lastModifiedBy>
  <cp:revision>2</cp:revision>
  <cp:lastPrinted>2004-12-20T18:27:00Z</cp:lastPrinted>
  <dcterms:created xsi:type="dcterms:W3CDTF">2023-03-16T12:44:00Z</dcterms:created>
  <dcterms:modified xsi:type="dcterms:W3CDTF">2023-03-16T12:44:00Z</dcterms:modified>
</cp:coreProperties>
</file>